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EB3" w:rsidRDefault="007F7EB3" w:rsidP="000E6ED9"/>
    <w:p w:rsidR="00BC35BD" w:rsidRDefault="00BC35BD" w:rsidP="000E6ED9"/>
    <w:p w:rsidR="00BC35BD" w:rsidRDefault="00BC35BD" w:rsidP="000E6ED9"/>
    <w:p w:rsidR="00BC35BD" w:rsidRDefault="00BC35BD" w:rsidP="000E6ED9"/>
    <w:p w:rsidR="00BC35BD" w:rsidRDefault="00BC35BD" w:rsidP="000E6ED9"/>
    <w:p w:rsidR="00BC35BD" w:rsidRDefault="00BC35BD" w:rsidP="000E6ED9"/>
    <w:p w:rsidR="00BC35BD" w:rsidRDefault="00BC35BD" w:rsidP="000E6ED9"/>
    <w:p w:rsidR="00BC35BD" w:rsidRPr="00BC35BD" w:rsidRDefault="00BC35BD" w:rsidP="000E6ED9">
      <w:pPr>
        <w:rPr>
          <w:b/>
        </w:rPr>
      </w:pPr>
    </w:p>
    <w:p w:rsidR="00BC35BD" w:rsidRPr="00DB7538" w:rsidRDefault="00DB7538" w:rsidP="00BC35BD">
      <w:pPr>
        <w:jc w:val="center"/>
        <w:rPr>
          <w:b/>
        </w:rPr>
      </w:pPr>
      <w:r w:rsidRPr="00DB7538">
        <w:rPr>
          <w:b/>
        </w:rPr>
        <w:t>INDONESIA</w:t>
      </w:r>
    </w:p>
    <w:p w:rsidR="00BC35BD" w:rsidRPr="00DB7538" w:rsidRDefault="00BC35BD" w:rsidP="00BC35BD">
      <w:pPr>
        <w:jc w:val="center"/>
        <w:rPr>
          <w:b/>
        </w:rPr>
      </w:pPr>
    </w:p>
    <w:p w:rsidR="00BC35BD" w:rsidRPr="00DB7538" w:rsidRDefault="00BC35BD" w:rsidP="006520DF">
      <w:pPr>
        <w:jc w:val="center"/>
        <w:rPr>
          <w:b/>
        </w:rPr>
      </w:pPr>
      <w:r w:rsidRPr="00DB7538">
        <w:rPr>
          <w:b/>
        </w:rPr>
        <w:t>MCC Management Response to</w:t>
      </w:r>
    </w:p>
    <w:p w:rsidR="00DB7538" w:rsidRPr="00DB7538" w:rsidRDefault="00DB7538" w:rsidP="006520DF">
      <w:pPr>
        <w:pStyle w:val="Default"/>
        <w:jc w:val="center"/>
        <w:rPr>
          <w:b/>
        </w:rPr>
      </w:pPr>
    </w:p>
    <w:p w:rsidR="00DB7538" w:rsidRPr="00DB7538" w:rsidRDefault="00BC35BD" w:rsidP="00DB7538">
      <w:pPr>
        <w:pStyle w:val="Default"/>
        <w:jc w:val="center"/>
        <w:rPr>
          <w:b/>
        </w:rPr>
      </w:pPr>
      <w:r w:rsidRPr="00DB7538">
        <w:rPr>
          <w:b/>
        </w:rPr>
        <w:t>“</w:t>
      </w:r>
      <w:r w:rsidR="00E84D34">
        <w:rPr>
          <w:b/>
        </w:rPr>
        <w:t>Sustainable Cocoa Partnership Grants</w:t>
      </w:r>
      <w:r w:rsidR="00433BFC">
        <w:rPr>
          <w:b/>
        </w:rPr>
        <w:t xml:space="preserve"> </w:t>
      </w:r>
      <w:r w:rsidR="001E1476">
        <w:rPr>
          <w:b/>
        </w:rPr>
        <w:t xml:space="preserve">Interim </w:t>
      </w:r>
      <w:r w:rsidR="00433BFC">
        <w:rPr>
          <w:b/>
        </w:rPr>
        <w:t>Performance Evaluation</w:t>
      </w:r>
      <w:r w:rsidR="00DB7538" w:rsidRPr="00DB7538">
        <w:rPr>
          <w:b/>
        </w:rPr>
        <w:t xml:space="preserve"> Report”</w:t>
      </w:r>
    </w:p>
    <w:p w:rsidR="00DB7538" w:rsidRPr="00DB7538" w:rsidRDefault="00DB7538" w:rsidP="00DB7538">
      <w:pPr>
        <w:pStyle w:val="Default"/>
        <w:jc w:val="center"/>
        <w:rPr>
          <w:b/>
        </w:rPr>
      </w:pPr>
    </w:p>
    <w:p w:rsidR="00BC35BD" w:rsidRPr="00BC35BD" w:rsidRDefault="00DB7538" w:rsidP="00DB7538">
      <w:pPr>
        <w:pStyle w:val="Default"/>
        <w:jc w:val="center"/>
        <w:rPr>
          <w:b/>
          <w:bCs/>
        </w:rPr>
      </w:pPr>
      <w:r w:rsidRPr="00DB7538">
        <w:rPr>
          <w:b/>
        </w:rPr>
        <w:t>Social Impact</w:t>
      </w:r>
      <w:r w:rsidR="00BC35BD" w:rsidRPr="00DB7538">
        <w:rPr>
          <w:b/>
          <w:bCs/>
        </w:rPr>
        <w:t xml:space="preserve">, </w:t>
      </w:r>
      <w:r w:rsidR="00E84D34">
        <w:rPr>
          <w:b/>
          <w:bCs/>
        </w:rPr>
        <w:t>February</w:t>
      </w:r>
      <w:r w:rsidR="00433BFC">
        <w:rPr>
          <w:b/>
          <w:bCs/>
        </w:rPr>
        <w:t xml:space="preserve"> 2018</w:t>
      </w:r>
    </w:p>
    <w:p w:rsidR="00BC35BD" w:rsidRDefault="00BC35BD" w:rsidP="00BC35BD"/>
    <w:p w:rsidR="00BC35BD" w:rsidRDefault="00BC35BD" w:rsidP="00BC35BD">
      <w:r>
        <w:t xml:space="preserve"> </w:t>
      </w:r>
    </w:p>
    <w:p w:rsidR="00DB7538" w:rsidRDefault="00DB7538" w:rsidP="00DB7538">
      <w:pPr>
        <w:pStyle w:val="Default"/>
      </w:pPr>
    </w:p>
    <w:p w:rsidR="00BD6C2C" w:rsidRDefault="00DB7538" w:rsidP="00DB7538">
      <w:pPr>
        <w:autoSpaceDE w:val="0"/>
        <w:autoSpaceDN w:val="0"/>
        <w:adjustRightInd w:val="0"/>
        <w:jc w:val="both"/>
      </w:pPr>
      <w:r>
        <w:rPr>
          <w:sz w:val="23"/>
          <w:szCs w:val="23"/>
        </w:rPr>
        <w:t>MCC welcomes this report. MCC Management has an</w:t>
      </w:r>
      <w:bookmarkStart w:id="0" w:name="_GoBack"/>
      <w:bookmarkEnd w:id="0"/>
      <w:r>
        <w:rPr>
          <w:sz w:val="23"/>
          <w:szCs w:val="23"/>
        </w:rPr>
        <w:t xml:space="preserve">alyzed the findings and recommendations. Taken with other evaluations </w:t>
      </w:r>
      <w:r w:rsidR="00433BFC">
        <w:rPr>
          <w:sz w:val="23"/>
          <w:szCs w:val="23"/>
        </w:rPr>
        <w:t xml:space="preserve">of </w:t>
      </w:r>
      <w:r w:rsidR="00E84D34">
        <w:rPr>
          <w:sz w:val="23"/>
          <w:szCs w:val="23"/>
        </w:rPr>
        <w:t>agricultural interventions</w:t>
      </w:r>
      <w:r>
        <w:rPr>
          <w:sz w:val="23"/>
          <w:szCs w:val="23"/>
        </w:rPr>
        <w:t xml:space="preserve">, the findings are an important source of learning for MCC. MCC will use these findings to inform its ongoing and future </w:t>
      </w:r>
      <w:r w:rsidR="00E84D34">
        <w:rPr>
          <w:sz w:val="23"/>
          <w:szCs w:val="23"/>
        </w:rPr>
        <w:t>agriculture projects</w:t>
      </w:r>
      <w:r>
        <w:rPr>
          <w:sz w:val="23"/>
          <w:szCs w:val="23"/>
        </w:rPr>
        <w:t xml:space="preserve"> and evaluation work.</w:t>
      </w:r>
    </w:p>
    <w:p w:rsidR="00906246" w:rsidRPr="00906246" w:rsidRDefault="00296A20" w:rsidP="00296A20">
      <w:pPr>
        <w:autoSpaceDE w:val="0"/>
        <w:autoSpaceDN w:val="0"/>
        <w:adjustRightInd w:val="0"/>
        <w:jc w:val="both"/>
      </w:pPr>
      <w:r>
        <w:t xml:space="preserve"> </w:t>
      </w:r>
    </w:p>
    <w:sectPr w:rsidR="00906246" w:rsidRPr="00906246" w:rsidSect="00A1015C"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D53" w:rsidRDefault="009F7D53">
      <w:r>
        <w:separator/>
      </w:r>
    </w:p>
  </w:endnote>
  <w:endnote w:type="continuationSeparator" w:id="0">
    <w:p w:rsidR="009F7D53" w:rsidRDefault="009F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02F" w:rsidRDefault="0033302F" w:rsidP="0033302F">
    <w:pPr>
      <w:pStyle w:val="Header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C624845" wp14:editId="217B580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810500" cy="1943100"/>
          <wp:effectExtent l="0" t="0" r="0" b="0"/>
          <wp:wrapNone/>
          <wp:docPr id="3" name="Picture 3" descr="letterhead-cmyk-blank-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-cmyk-blank-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194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3302F" w:rsidRPr="00066F02" w:rsidRDefault="0033302F" w:rsidP="0033302F">
    <w:pPr>
      <w:autoSpaceDE w:val="0"/>
      <w:autoSpaceDN w:val="0"/>
      <w:adjustRightInd w:val="0"/>
      <w:jc w:val="center"/>
      <w:rPr>
        <w:rFonts w:ascii="Calibri" w:hAnsi="Calibri" w:cs="Calibri"/>
        <w:color w:val="000000"/>
        <w:sz w:val="18"/>
        <w:szCs w:val="18"/>
      </w:rPr>
    </w:pPr>
    <w:r w:rsidRPr="00066F02">
      <w:rPr>
        <w:rFonts w:ascii="Calibri" w:hAnsi="Calibri" w:cs="Calibri"/>
        <w:color w:val="001E5E"/>
        <w:sz w:val="18"/>
        <w:szCs w:val="18"/>
      </w:rPr>
      <w:t xml:space="preserve">1099 Fourteenth Street NW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Washington, DC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20005-2221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p: (202) 521-3600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f: (202) 521-3700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>www.mcc.gov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D53" w:rsidRDefault="009F7D53">
      <w:r>
        <w:separator/>
      </w:r>
    </w:p>
  </w:footnote>
  <w:footnote w:type="continuationSeparator" w:id="0">
    <w:p w:rsidR="009F7D53" w:rsidRDefault="009F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430" w:rsidRDefault="00D33FB0">
    <w:pPr>
      <w:pStyle w:val="Header"/>
    </w:pPr>
    <w:r>
      <w:rPr>
        <w:noProof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810500" cy="1943100"/>
          <wp:effectExtent l="0" t="0" r="0" b="0"/>
          <wp:wrapNone/>
          <wp:docPr id="1" name="Picture 1" descr="letterhead-cmyk-blank-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-cmyk-blank-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194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85023"/>
    <w:multiLevelType w:val="hybridMultilevel"/>
    <w:tmpl w:val="D77402EE"/>
    <w:lvl w:ilvl="0" w:tplc="FC9C79DE">
      <w:start w:val="1"/>
      <w:numFmt w:val="decimal"/>
      <w:lvlText w:val="%1."/>
      <w:lvlJc w:val="left"/>
      <w:pPr>
        <w:ind w:left="1830" w:hanging="390"/>
      </w:pPr>
      <w:rPr>
        <w:rFonts w:hint="default"/>
      </w:rPr>
    </w:lvl>
    <w:lvl w:ilvl="1" w:tplc="E8023B80">
      <w:start w:val="1"/>
      <w:numFmt w:val="decimal"/>
      <w:lvlText w:val="%2."/>
      <w:lvlJc w:val="left"/>
      <w:pPr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4D3A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E43E98"/>
    <w:multiLevelType w:val="hybridMultilevel"/>
    <w:tmpl w:val="0D6C4066"/>
    <w:lvl w:ilvl="0" w:tplc="CD62DDF8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1BF94417"/>
    <w:multiLevelType w:val="hybridMultilevel"/>
    <w:tmpl w:val="415256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238E3"/>
    <w:multiLevelType w:val="hybridMultilevel"/>
    <w:tmpl w:val="6500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748"/>
    <w:multiLevelType w:val="hybridMultilevel"/>
    <w:tmpl w:val="941C7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71C8E"/>
    <w:multiLevelType w:val="hybridMultilevel"/>
    <w:tmpl w:val="3DECF252"/>
    <w:lvl w:ilvl="0" w:tplc="9DDEE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D0B05"/>
    <w:multiLevelType w:val="hybridMultilevel"/>
    <w:tmpl w:val="CF14BF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1D3F67"/>
    <w:multiLevelType w:val="hybridMultilevel"/>
    <w:tmpl w:val="EF1EF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010E73"/>
    <w:multiLevelType w:val="hybridMultilevel"/>
    <w:tmpl w:val="2128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42AD3"/>
    <w:multiLevelType w:val="hybridMultilevel"/>
    <w:tmpl w:val="4AAA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05C8D"/>
    <w:multiLevelType w:val="hybridMultilevel"/>
    <w:tmpl w:val="2D489DBC"/>
    <w:lvl w:ilvl="0" w:tplc="AEA800B2">
      <w:start w:val="1"/>
      <w:numFmt w:val="decimal"/>
      <w:lvlText w:val="%1."/>
      <w:lvlJc w:val="left"/>
      <w:pPr>
        <w:ind w:left="25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E4A569A"/>
    <w:multiLevelType w:val="hybridMultilevel"/>
    <w:tmpl w:val="5440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135E0"/>
    <w:multiLevelType w:val="hybridMultilevel"/>
    <w:tmpl w:val="1000283E"/>
    <w:lvl w:ilvl="0" w:tplc="9DDEE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  <w:lvlOverride w:ilvl="0">
      <w:startOverride w:val="1"/>
    </w:lvlOverride>
  </w:num>
  <w:num w:numId="4">
    <w:abstractNumId w:val="12"/>
  </w:num>
  <w:num w:numId="5">
    <w:abstractNumId w:val="6"/>
  </w:num>
  <w:num w:numId="6">
    <w:abstractNumId w:val="13"/>
  </w:num>
  <w:num w:numId="7">
    <w:abstractNumId w:val="0"/>
  </w:num>
  <w:num w:numId="8">
    <w:abstractNumId w:val="11"/>
  </w:num>
  <w:num w:numId="9">
    <w:abstractNumId w:val="10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8B4"/>
    <w:rsid w:val="0000117D"/>
    <w:rsid w:val="00004AC7"/>
    <w:rsid w:val="00021BBA"/>
    <w:rsid w:val="00024402"/>
    <w:rsid w:val="00025DCB"/>
    <w:rsid w:val="0002764D"/>
    <w:rsid w:val="000468B8"/>
    <w:rsid w:val="00046A50"/>
    <w:rsid w:val="000502D1"/>
    <w:rsid w:val="000512EB"/>
    <w:rsid w:val="000523A1"/>
    <w:rsid w:val="00053780"/>
    <w:rsid w:val="00064608"/>
    <w:rsid w:val="00073577"/>
    <w:rsid w:val="000735E1"/>
    <w:rsid w:val="000756B6"/>
    <w:rsid w:val="00080F9B"/>
    <w:rsid w:val="000819BB"/>
    <w:rsid w:val="00090898"/>
    <w:rsid w:val="000934A6"/>
    <w:rsid w:val="000936B9"/>
    <w:rsid w:val="00097779"/>
    <w:rsid w:val="000A2A3B"/>
    <w:rsid w:val="000A40D7"/>
    <w:rsid w:val="000A54FB"/>
    <w:rsid w:val="000A5BB3"/>
    <w:rsid w:val="000B2B2A"/>
    <w:rsid w:val="000B4824"/>
    <w:rsid w:val="000B6420"/>
    <w:rsid w:val="000C36BB"/>
    <w:rsid w:val="000C76D1"/>
    <w:rsid w:val="000E43B9"/>
    <w:rsid w:val="000E6ED9"/>
    <w:rsid w:val="000F02E2"/>
    <w:rsid w:val="000F1FC7"/>
    <w:rsid w:val="00105282"/>
    <w:rsid w:val="00112769"/>
    <w:rsid w:val="00122F30"/>
    <w:rsid w:val="00123589"/>
    <w:rsid w:val="00123AD7"/>
    <w:rsid w:val="00136CB2"/>
    <w:rsid w:val="00137875"/>
    <w:rsid w:val="001412A1"/>
    <w:rsid w:val="00145C9D"/>
    <w:rsid w:val="00153B9E"/>
    <w:rsid w:val="001601B7"/>
    <w:rsid w:val="00161E09"/>
    <w:rsid w:val="001641F2"/>
    <w:rsid w:val="001653B4"/>
    <w:rsid w:val="00171E11"/>
    <w:rsid w:val="0017611E"/>
    <w:rsid w:val="00185816"/>
    <w:rsid w:val="00187C5B"/>
    <w:rsid w:val="00187CA3"/>
    <w:rsid w:val="001952A0"/>
    <w:rsid w:val="001A05A9"/>
    <w:rsid w:val="001A1568"/>
    <w:rsid w:val="001A43D7"/>
    <w:rsid w:val="001A6016"/>
    <w:rsid w:val="001A7B05"/>
    <w:rsid w:val="001B03F9"/>
    <w:rsid w:val="001B6544"/>
    <w:rsid w:val="001B68A3"/>
    <w:rsid w:val="001C08FD"/>
    <w:rsid w:val="001C35F5"/>
    <w:rsid w:val="001C416E"/>
    <w:rsid w:val="001C4633"/>
    <w:rsid w:val="001D4D4B"/>
    <w:rsid w:val="001E118F"/>
    <w:rsid w:val="001E1476"/>
    <w:rsid w:val="001E7384"/>
    <w:rsid w:val="001E7FFC"/>
    <w:rsid w:val="001F0BBD"/>
    <w:rsid w:val="001F1E76"/>
    <w:rsid w:val="001F48E4"/>
    <w:rsid w:val="001F4F8A"/>
    <w:rsid w:val="001F624C"/>
    <w:rsid w:val="00211877"/>
    <w:rsid w:val="0022286D"/>
    <w:rsid w:val="0022344D"/>
    <w:rsid w:val="00226E12"/>
    <w:rsid w:val="00227AD6"/>
    <w:rsid w:val="00227B49"/>
    <w:rsid w:val="002333FA"/>
    <w:rsid w:val="00234727"/>
    <w:rsid w:val="00244740"/>
    <w:rsid w:val="00246D49"/>
    <w:rsid w:val="00246D6D"/>
    <w:rsid w:val="0025256B"/>
    <w:rsid w:val="00257A32"/>
    <w:rsid w:val="00265677"/>
    <w:rsid w:val="0026594E"/>
    <w:rsid w:val="0026703B"/>
    <w:rsid w:val="00267191"/>
    <w:rsid w:val="002705FA"/>
    <w:rsid w:val="0027386A"/>
    <w:rsid w:val="00275C3D"/>
    <w:rsid w:val="00280660"/>
    <w:rsid w:val="0028157C"/>
    <w:rsid w:val="00282F1D"/>
    <w:rsid w:val="00283106"/>
    <w:rsid w:val="00285CE0"/>
    <w:rsid w:val="00296427"/>
    <w:rsid w:val="00296A20"/>
    <w:rsid w:val="00296A57"/>
    <w:rsid w:val="002A384A"/>
    <w:rsid w:val="002A3B0A"/>
    <w:rsid w:val="002A40A8"/>
    <w:rsid w:val="002A7A4E"/>
    <w:rsid w:val="002B4C11"/>
    <w:rsid w:val="002C4631"/>
    <w:rsid w:val="002C48F2"/>
    <w:rsid w:val="002E1F44"/>
    <w:rsid w:val="002E2047"/>
    <w:rsid w:val="002E7A30"/>
    <w:rsid w:val="002F3BED"/>
    <w:rsid w:val="002F4817"/>
    <w:rsid w:val="0030184A"/>
    <w:rsid w:val="00302E08"/>
    <w:rsid w:val="003055A8"/>
    <w:rsid w:val="00305AEB"/>
    <w:rsid w:val="00313724"/>
    <w:rsid w:val="003166E2"/>
    <w:rsid w:val="00320137"/>
    <w:rsid w:val="003249E5"/>
    <w:rsid w:val="003326E1"/>
    <w:rsid w:val="0033302F"/>
    <w:rsid w:val="003336E9"/>
    <w:rsid w:val="00352ECA"/>
    <w:rsid w:val="003606D9"/>
    <w:rsid w:val="00361522"/>
    <w:rsid w:val="00362F20"/>
    <w:rsid w:val="00365545"/>
    <w:rsid w:val="00367A50"/>
    <w:rsid w:val="0037069D"/>
    <w:rsid w:val="00372164"/>
    <w:rsid w:val="00372DAA"/>
    <w:rsid w:val="00380940"/>
    <w:rsid w:val="003839D9"/>
    <w:rsid w:val="00393220"/>
    <w:rsid w:val="003945D1"/>
    <w:rsid w:val="003962A2"/>
    <w:rsid w:val="003977B2"/>
    <w:rsid w:val="003A0151"/>
    <w:rsid w:val="003A04EF"/>
    <w:rsid w:val="003A30B8"/>
    <w:rsid w:val="003A589E"/>
    <w:rsid w:val="003A5E1A"/>
    <w:rsid w:val="003B03CE"/>
    <w:rsid w:val="003B5295"/>
    <w:rsid w:val="003C227B"/>
    <w:rsid w:val="003C37AC"/>
    <w:rsid w:val="003C438F"/>
    <w:rsid w:val="003D4C95"/>
    <w:rsid w:val="003D71B2"/>
    <w:rsid w:val="003D7FC1"/>
    <w:rsid w:val="003E0D39"/>
    <w:rsid w:val="003E0D89"/>
    <w:rsid w:val="003E3D89"/>
    <w:rsid w:val="003E6582"/>
    <w:rsid w:val="003F3F4A"/>
    <w:rsid w:val="003F5C7B"/>
    <w:rsid w:val="00404B16"/>
    <w:rsid w:val="0040606A"/>
    <w:rsid w:val="0040699E"/>
    <w:rsid w:val="00407C11"/>
    <w:rsid w:val="00424689"/>
    <w:rsid w:val="00431EB8"/>
    <w:rsid w:val="00433BFC"/>
    <w:rsid w:val="0044176B"/>
    <w:rsid w:val="00441D35"/>
    <w:rsid w:val="00447B01"/>
    <w:rsid w:val="004544BD"/>
    <w:rsid w:val="00454BA4"/>
    <w:rsid w:val="004552B1"/>
    <w:rsid w:val="00456968"/>
    <w:rsid w:val="00457856"/>
    <w:rsid w:val="00460D15"/>
    <w:rsid w:val="00462FB5"/>
    <w:rsid w:val="00464A63"/>
    <w:rsid w:val="004666EA"/>
    <w:rsid w:val="004736AA"/>
    <w:rsid w:val="0047398E"/>
    <w:rsid w:val="00474A7D"/>
    <w:rsid w:val="00477DAB"/>
    <w:rsid w:val="0048371A"/>
    <w:rsid w:val="00484E89"/>
    <w:rsid w:val="00491F6B"/>
    <w:rsid w:val="00492C59"/>
    <w:rsid w:val="004A06A3"/>
    <w:rsid w:val="004A6E4E"/>
    <w:rsid w:val="004B5E3E"/>
    <w:rsid w:val="004B6480"/>
    <w:rsid w:val="004B7B31"/>
    <w:rsid w:val="004C11BB"/>
    <w:rsid w:val="004C2C71"/>
    <w:rsid w:val="004D258C"/>
    <w:rsid w:val="004D5B8F"/>
    <w:rsid w:val="004D6DEE"/>
    <w:rsid w:val="004F0879"/>
    <w:rsid w:val="004F0CB5"/>
    <w:rsid w:val="004F5D60"/>
    <w:rsid w:val="004F6403"/>
    <w:rsid w:val="004F6D60"/>
    <w:rsid w:val="00505BF3"/>
    <w:rsid w:val="005065E3"/>
    <w:rsid w:val="00514F24"/>
    <w:rsid w:val="00515237"/>
    <w:rsid w:val="005154A5"/>
    <w:rsid w:val="00516A8C"/>
    <w:rsid w:val="00517B90"/>
    <w:rsid w:val="00520CEA"/>
    <w:rsid w:val="00525B5E"/>
    <w:rsid w:val="00546F1D"/>
    <w:rsid w:val="00547434"/>
    <w:rsid w:val="00553104"/>
    <w:rsid w:val="00553326"/>
    <w:rsid w:val="00555904"/>
    <w:rsid w:val="0056325B"/>
    <w:rsid w:val="00575BD1"/>
    <w:rsid w:val="00575DE0"/>
    <w:rsid w:val="00575F94"/>
    <w:rsid w:val="00580517"/>
    <w:rsid w:val="005829CE"/>
    <w:rsid w:val="00585A89"/>
    <w:rsid w:val="00587B0C"/>
    <w:rsid w:val="00593D7A"/>
    <w:rsid w:val="005A1159"/>
    <w:rsid w:val="005A1246"/>
    <w:rsid w:val="005A2653"/>
    <w:rsid w:val="005A42DA"/>
    <w:rsid w:val="005B15CB"/>
    <w:rsid w:val="005B1D69"/>
    <w:rsid w:val="005B408A"/>
    <w:rsid w:val="005B5193"/>
    <w:rsid w:val="005B51B1"/>
    <w:rsid w:val="005B7F33"/>
    <w:rsid w:val="005C3D2C"/>
    <w:rsid w:val="005D2B16"/>
    <w:rsid w:val="005D476F"/>
    <w:rsid w:val="005D5DBC"/>
    <w:rsid w:val="005E0F97"/>
    <w:rsid w:val="005E1180"/>
    <w:rsid w:val="005E6CB9"/>
    <w:rsid w:val="005F3AC6"/>
    <w:rsid w:val="006023E8"/>
    <w:rsid w:val="00603FD3"/>
    <w:rsid w:val="0060525B"/>
    <w:rsid w:val="00605F21"/>
    <w:rsid w:val="00607F19"/>
    <w:rsid w:val="00611063"/>
    <w:rsid w:val="00611740"/>
    <w:rsid w:val="006202E2"/>
    <w:rsid w:val="00621F75"/>
    <w:rsid w:val="006239A4"/>
    <w:rsid w:val="00627032"/>
    <w:rsid w:val="00630B4E"/>
    <w:rsid w:val="006520DF"/>
    <w:rsid w:val="006522A8"/>
    <w:rsid w:val="00655932"/>
    <w:rsid w:val="006618C3"/>
    <w:rsid w:val="00665433"/>
    <w:rsid w:val="00671016"/>
    <w:rsid w:val="00671551"/>
    <w:rsid w:val="00675255"/>
    <w:rsid w:val="0068157E"/>
    <w:rsid w:val="00683769"/>
    <w:rsid w:val="00684443"/>
    <w:rsid w:val="00684FC1"/>
    <w:rsid w:val="00686316"/>
    <w:rsid w:val="00695420"/>
    <w:rsid w:val="006B5BF3"/>
    <w:rsid w:val="006B6E4C"/>
    <w:rsid w:val="006B798A"/>
    <w:rsid w:val="006C0343"/>
    <w:rsid w:val="006C4446"/>
    <w:rsid w:val="006C5CD4"/>
    <w:rsid w:val="006D5E6A"/>
    <w:rsid w:val="006E0517"/>
    <w:rsid w:val="006E384A"/>
    <w:rsid w:val="006F13C9"/>
    <w:rsid w:val="006F3C77"/>
    <w:rsid w:val="00711BFF"/>
    <w:rsid w:val="00712969"/>
    <w:rsid w:val="00722245"/>
    <w:rsid w:val="00722358"/>
    <w:rsid w:val="00722504"/>
    <w:rsid w:val="007232B0"/>
    <w:rsid w:val="007438B9"/>
    <w:rsid w:val="007504D4"/>
    <w:rsid w:val="00754FBA"/>
    <w:rsid w:val="00755743"/>
    <w:rsid w:val="00757AF7"/>
    <w:rsid w:val="007600F2"/>
    <w:rsid w:val="00763BC1"/>
    <w:rsid w:val="007653A6"/>
    <w:rsid w:val="00765AF0"/>
    <w:rsid w:val="0077193E"/>
    <w:rsid w:val="00771F70"/>
    <w:rsid w:val="00772DEE"/>
    <w:rsid w:val="00773C25"/>
    <w:rsid w:val="00776F4B"/>
    <w:rsid w:val="00783A02"/>
    <w:rsid w:val="00783AF3"/>
    <w:rsid w:val="00786AE7"/>
    <w:rsid w:val="00786FD6"/>
    <w:rsid w:val="00787904"/>
    <w:rsid w:val="00796721"/>
    <w:rsid w:val="007A3608"/>
    <w:rsid w:val="007A4343"/>
    <w:rsid w:val="007A783C"/>
    <w:rsid w:val="007C2F47"/>
    <w:rsid w:val="007C47CD"/>
    <w:rsid w:val="007D4607"/>
    <w:rsid w:val="007D4E95"/>
    <w:rsid w:val="007E08A5"/>
    <w:rsid w:val="007E0D7C"/>
    <w:rsid w:val="007E23C2"/>
    <w:rsid w:val="007E26DF"/>
    <w:rsid w:val="007E715B"/>
    <w:rsid w:val="007F1155"/>
    <w:rsid w:val="007F1BB3"/>
    <w:rsid w:val="007F69A0"/>
    <w:rsid w:val="007F7EB3"/>
    <w:rsid w:val="008003A4"/>
    <w:rsid w:val="0080040D"/>
    <w:rsid w:val="00807ED6"/>
    <w:rsid w:val="008119C3"/>
    <w:rsid w:val="00811FA7"/>
    <w:rsid w:val="00814D60"/>
    <w:rsid w:val="00816B93"/>
    <w:rsid w:val="00820702"/>
    <w:rsid w:val="008303BF"/>
    <w:rsid w:val="00833FF1"/>
    <w:rsid w:val="0083796A"/>
    <w:rsid w:val="00840421"/>
    <w:rsid w:val="00844327"/>
    <w:rsid w:val="00847670"/>
    <w:rsid w:val="00851A0C"/>
    <w:rsid w:val="008620CD"/>
    <w:rsid w:val="00863AF6"/>
    <w:rsid w:val="0086467A"/>
    <w:rsid w:val="008673EE"/>
    <w:rsid w:val="0087031D"/>
    <w:rsid w:val="008717DD"/>
    <w:rsid w:val="00876EAC"/>
    <w:rsid w:val="00880C92"/>
    <w:rsid w:val="00890D21"/>
    <w:rsid w:val="00896430"/>
    <w:rsid w:val="008A03FF"/>
    <w:rsid w:val="008A1927"/>
    <w:rsid w:val="008A37A5"/>
    <w:rsid w:val="008B174D"/>
    <w:rsid w:val="008B52D7"/>
    <w:rsid w:val="008C22FD"/>
    <w:rsid w:val="008C4F4C"/>
    <w:rsid w:val="008D02FB"/>
    <w:rsid w:val="008D338C"/>
    <w:rsid w:val="008E2FAB"/>
    <w:rsid w:val="008E72C3"/>
    <w:rsid w:val="008E797D"/>
    <w:rsid w:val="008F192D"/>
    <w:rsid w:val="008F728C"/>
    <w:rsid w:val="00900E1E"/>
    <w:rsid w:val="0090226F"/>
    <w:rsid w:val="00905BB3"/>
    <w:rsid w:val="00906246"/>
    <w:rsid w:val="00912DB7"/>
    <w:rsid w:val="009143EC"/>
    <w:rsid w:val="009158C5"/>
    <w:rsid w:val="00915C84"/>
    <w:rsid w:val="00916058"/>
    <w:rsid w:val="00916682"/>
    <w:rsid w:val="00920968"/>
    <w:rsid w:val="0092243D"/>
    <w:rsid w:val="0092595B"/>
    <w:rsid w:val="00925DDC"/>
    <w:rsid w:val="00926B81"/>
    <w:rsid w:val="00931DE2"/>
    <w:rsid w:val="00933DD7"/>
    <w:rsid w:val="0093503D"/>
    <w:rsid w:val="009437D3"/>
    <w:rsid w:val="00943C56"/>
    <w:rsid w:val="00950491"/>
    <w:rsid w:val="00955D7F"/>
    <w:rsid w:val="009810B1"/>
    <w:rsid w:val="009824F7"/>
    <w:rsid w:val="009863FF"/>
    <w:rsid w:val="0099037A"/>
    <w:rsid w:val="009916DB"/>
    <w:rsid w:val="009926B0"/>
    <w:rsid w:val="009A2B60"/>
    <w:rsid w:val="009A6554"/>
    <w:rsid w:val="009A669C"/>
    <w:rsid w:val="009B04CC"/>
    <w:rsid w:val="009C18B4"/>
    <w:rsid w:val="009C235C"/>
    <w:rsid w:val="009E17ED"/>
    <w:rsid w:val="009E298A"/>
    <w:rsid w:val="009E5348"/>
    <w:rsid w:val="009E6DA2"/>
    <w:rsid w:val="009F10D7"/>
    <w:rsid w:val="009F35D6"/>
    <w:rsid w:val="009F7D53"/>
    <w:rsid w:val="00A1015C"/>
    <w:rsid w:val="00A1036B"/>
    <w:rsid w:val="00A13F97"/>
    <w:rsid w:val="00A27595"/>
    <w:rsid w:val="00A3023C"/>
    <w:rsid w:val="00A314E8"/>
    <w:rsid w:val="00A34740"/>
    <w:rsid w:val="00A35345"/>
    <w:rsid w:val="00A43242"/>
    <w:rsid w:val="00A449CF"/>
    <w:rsid w:val="00A54810"/>
    <w:rsid w:val="00A57A42"/>
    <w:rsid w:val="00A65106"/>
    <w:rsid w:val="00A7138F"/>
    <w:rsid w:val="00A72453"/>
    <w:rsid w:val="00A72FBA"/>
    <w:rsid w:val="00A749C4"/>
    <w:rsid w:val="00A8148A"/>
    <w:rsid w:val="00A822E6"/>
    <w:rsid w:val="00A85004"/>
    <w:rsid w:val="00A870B4"/>
    <w:rsid w:val="00A92B39"/>
    <w:rsid w:val="00A93413"/>
    <w:rsid w:val="00A93B6E"/>
    <w:rsid w:val="00AA523A"/>
    <w:rsid w:val="00AB073F"/>
    <w:rsid w:val="00AB0A52"/>
    <w:rsid w:val="00AB0E05"/>
    <w:rsid w:val="00AB35FD"/>
    <w:rsid w:val="00AB4151"/>
    <w:rsid w:val="00AB7512"/>
    <w:rsid w:val="00AC40F4"/>
    <w:rsid w:val="00AD35AC"/>
    <w:rsid w:val="00AE5C1C"/>
    <w:rsid w:val="00AF0B71"/>
    <w:rsid w:val="00AF48E0"/>
    <w:rsid w:val="00AF63F7"/>
    <w:rsid w:val="00AF704A"/>
    <w:rsid w:val="00B0388D"/>
    <w:rsid w:val="00B06720"/>
    <w:rsid w:val="00B13B97"/>
    <w:rsid w:val="00B21998"/>
    <w:rsid w:val="00B22210"/>
    <w:rsid w:val="00B24EC8"/>
    <w:rsid w:val="00B252F4"/>
    <w:rsid w:val="00B308BF"/>
    <w:rsid w:val="00B30EFE"/>
    <w:rsid w:val="00B31D17"/>
    <w:rsid w:val="00B33D67"/>
    <w:rsid w:val="00B363DF"/>
    <w:rsid w:val="00B42F86"/>
    <w:rsid w:val="00B43ADB"/>
    <w:rsid w:val="00B43E61"/>
    <w:rsid w:val="00B501E2"/>
    <w:rsid w:val="00B56652"/>
    <w:rsid w:val="00B56C08"/>
    <w:rsid w:val="00B62F6A"/>
    <w:rsid w:val="00B67B66"/>
    <w:rsid w:val="00B714D1"/>
    <w:rsid w:val="00B77D2D"/>
    <w:rsid w:val="00B8035D"/>
    <w:rsid w:val="00B85D9B"/>
    <w:rsid w:val="00B87406"/>
    <w:rsid w:val="00B87CEC"/>
    <w:rsid w:val="00B904F0"/>
    <w:rsid w:val="00B9425A"/>
    <w:rsid w:val="00B953FB"/>
    <w:rsid w:val="00B95BE8"/>
    <w:rsid w:val="00B95E33"/>
    <w:rsid w:val="00B97A1D"/>
    <w:rsid w:val="00BA1F77"/>
    <w:rsid w:val="00BB4842"/>
    <w:rsid w:val="00BB4F87"/>
    <w:rsid w:val="00BB73AE"/>
    <w:rsid w:val="00BC1429"/>
    <w:rsid w:val="00BC2D36"/>
    <w:rsid w:val="00BC35BD"/>
    <w:rsid w:val="00BC4044"/>
    <w:rsid w:val="00BC5AFD"/>
    <w:rsid w:val="00BC5D60"/>
    <w:rsid w:val="00BC665B"/>
    <w:rsid w:val="00BD1903"/>
    <w:rsid w:val="00BD60A6"/>
    <w:rsid w:val="00BD6C2C"/>
    <w:rsid w:val="00BD7563"/>
    <w:rsid w:val="00BE06B3"/>
    <w:rsid w:val="00BF1B7F"/>
    <w:rsid w:val="00BF2A1E"/>
    <w:rsid w:val="00BF42A4"/>
    <w:rsid w:val="00BF5F93"/>
    <w:rsid w:val="00BF6C16"/>
    <w:rsid w:val="00BF75D5"/>
    <w:rsid w:val="00C014B3"/>
    <w:rsid w:val="00C06CDB"/>
    <w:rsid w:val="00C11DF8"/>
    <w:rsid w:val="00C121E9"/>
    <w:rsid w:val="00C16997"/>
    <w:rsid w:val="00C211AD"/>
    <w:rsid w:val="00C3014E"/>
    <w:rsid w:val="00C31B9A"/>
    <w:rsid w:val="00C3765F"/>
    <w:rsid w:val="00C378C8"/>
    <w:rsid w:val="00C42601"/>
    <w:rsid w:val="00C60F05"/>
    <w:rsid w:val="00C61B68"/>
    <w:rsid w:val="00C62A51"/>
    <w:rsid w:val="00C65150"/>
    <w:rsid w:val="00C65C75"/>
    <w:rsid w:val="00C673A1"/>
    <w:rsid w:val="00C7471D"/>
    <w:rsid w:val="00C7606E"/>
    <w:rsid w:val="00C77826"/>
    <w:rsid w:val="00C87573"/>
    <w:rsid w:val="00C87B1A"/>
    <w:rsid w:val="00CA1116"/>
    <w:rsid w:val="00CA18BD"/>
    <w:rsid w:val="00CA2092"/>
    <w:rsid w:val="00CA4048"/>
    <w:rsid w:val="00CA65E8"/>
    <w:rsid w:val="00CB0A02"/>
    <w:rsid w:val="00CB3784"/>
    <w:rsid w:val="00CB77AE"/>
    <w:rsid w:val="00CB7F55"/>
    <w:rsid w:val="00CC0AE6"/>
    <w:rsid w:val="00CC0BA2"/>
    <w:rsid w:val="00CC723B"/>
    <w:rsid w:val="00CD7DF8"/>
    <w:rsid w:val="00CE0A62"/>
    <w:rsid w:val="00CE279E"/>
    <w:rsid w:val="00CE3106"/>
    <w:rsid w:val="00CF4C99"/>
    <w:rsid w:val="00D011C1"/>
    <w:rsid w:val="00D04C91"/>
    <w:rsid w:val="00D0660B"/>
    <w:rsid w:val="00D11663"/>
    <w:rsid w:val="00D12313"/>
    <w:rsid w:val="00D12E36"/>
    <w:rsid w:val="00D136BB"/>
    <w:rsid w:val="00D201F3"/>
    <w:rsid w:val="00D33FB0"/>
    <w:rsid w:val="00D355DE"/>
    <w:rsid w:val="00D366B3"/>
    <w:rsid w:val="00D47446"/>
    <w:rsid w:val="00D47B06"/>
    <w:rsid w:val="00D503A5"/>
    <w:rsid w:val="00D513F1"/>
    <w:rsid w:val="00D5528B"/>
    <w:rsid w:val="00D56916"/>
    <w:rsid w:val="00D57676"/>
    <w:rsid w:val="00D63EBF"/>
    <w:rsid w:val="00D64EDC"/>
    <w:rsid w:val="00D660A3"/>
    <w:rsid w:val="00D706E6"/>
    <w:rsid w:val="00D70F25"/>
    <w:rsid w:val="00D7277E"/>
    <w:rsid w:val="00D72D7A"/>
    <w:rsid w:val="00D734B7"/>
    <w:rsid w:val="00D76D66"/>
    <w:rsid w:val="00D85FBF"/>
    <w:rsid w:val="00D8760D"/>
    <w:rsid w:val="00D930F2"/>
    <w:rsid w:val="00D963F9"/>
    <w:rsid w:val="00D9681C"/>
    <w:rsid w:val="00DA1F63"/>
    <w:rsid w:val="00DA5E6F"/>
    <w:rsid w:val="00DB3952"/>
    <w:rsid w:val="00DB7538"/>
    <w:rsid w:val="00DC0004"/>
    <w:rsid w:val="00DC24E4"/>
    <w:rsid w:val="00DD44AA"/>
    <w:rsid w:val="00DE1C72"/>
    <w:rsid w:val="00DE7637"/>
    <w:rsid w:val="00DF127B"/>
    <w:rsid w:val="00DF374A"/>
    <w:rsid w:val="00DF629F"/>
    <w:rsid w:val="00DF69FE"/>
    <w:rsid w:val="00E06EC2"/>
    <w:rsid w:val="00E07C64"/>
    <w:rsid w:val="00E14274"/>
    <w:rsid w:val="00E147FA"/>
    <w:rsid w:val="00E15215"/>
    <w:rsid w:val="00E20D4B"/>
    <w:rsid w:val="00E214E4"/>
    <w:rsid w:val="00E22199"/>
    <w:rsid w:val="00E22A10"/>
    <w:rsid w:val="00E23BA6"/>
    <w:rsid w:val="00E23CF4"/>
    <w:rsid w:val="00E23D46"/>
    <w:rsid w:val="00E27987"/>
    <w:rsid w:val="00E309DF"/>
    <w:rsid w:val="00E30F4D"/>
    <w:rsid w:val="00E33C11"/>
    <w:rsid w:val="00E33F65"/>
    <w:rsid w:val="00E34B77"/>
    <w:rsid w:val="00E36BA7"/>
    <w:rsid w:val="00E40C44"/>
    <w:rsid w:val="00E41E19"/>
    <w:rsid w:val="00E43242"/>
    <w:rsid w:val="00E4378A"/>
    <w:rsid w:val="00E44C30"/>
    <w:rsid w:val="00E47410"/>
    <w:rsid w:val="00E50707"/>
    <w:rsid w:val="00E507C8"/>
    <w:rsid w:val="00E61676"/>
    <w:rsid w:val="00E720C0"/>
    <w:rsid w:val="00E72658"/>
    <w:rsid w:val="00E76C45"/>
    <w:rsid w:val="00E82CF3"/>
    <w:rsid w:val="00E83875"/>
    <w:rsid w:val="00E84D34"/>
    <w:rsid w:val="00E869E8"/>
    <w:rsid w:val="00E91393"/>
    <w:rsid w:val="00E931D6"/>
    <w:rsid w:val="00E95C25"/>
    <w:rsid w:val="00EA348E"/>
    <w:rsid w:val="00EA61BB"/>
    <w:rsid w:val="00EB0E2C"/>
    <w:rsid w:val="00EB1254"/>
    <w:rsid w:val="00EB1F4C"/>
    <w:rsid w:val="00EB23A0"/>
    <w:rsid w:val="00EB35C4"/>
    <w:rsid w:val="00EC0596"/>
    <w:rsid w:val="00EC511C"/>
    <w:rsid w:val="00EC74B7"/>
    <w:rsid w:val="00ED139B"/>
    <w:rsid w:val="00ED1DF8"/>
    <w:rsid w:val="00EE05FF"/>
    <w:rsid w:val="00EF5B09"/>
    <w:rsid w:val="00F02640"/>
    <w:rsid w:val="00F031CF"/>
    <w:rsid w:val="00F1098B"/>
    <w:rsid w:val="00F127D5"/>
    <w:rsid w:val="00F173C3"/>
    <w:rsid w:val="00F30409"/>
    <w:rsid w:val="00F31954"/>
    <w:rsid w:val="00F41FF1"/>
    <w:rsid w:val="00F42665"/>
    <w:rsid w:val="00F44696"/>
    <w:rsid w:val="00F467E4"/>
    <w:rsid w:val="00F52819"/>
    <w:rsid w:val="00F549C0"/>
    <w:rsid w:val="00F6247E"/>
    <w:rsid w:val="00F63C28"/>
    <w:rsid w:val="00F64869"/>
    <w:rsid w:val="00F72827"/>
    <w:rsid w:val="00F839FE"/>
    <w:rsid w:val="00F85866"/>
    <w:rsid w:val="00F91D60"/>
    <w:rsid w:val="00F92AF2"/>
    <w:rsid w:val="00F97E68"/>
    <w:rsid w:val="00F97F73"/>
    <w:rsid w:val="00FA2725"/>
    <w:rsid w:val="00FA3B1B"/>
    <w:rsid w:val="00FA436C"/>
    <w:rsid w:val="00FC3EB8"/>
    <w:rsid w:val="00FC4BF3"/>
    <w:rsid w:val="00FC5031"/>
    <w:rsid w:val="00FD16E6"/>
    <w:rsid w:val="00FD2E6E"/>
    <w:rsid w:val="00FD59EF"/>
    <w:rsid w:val="00FE14A5"/>
    <w:rsid w:val="00FE7721"/>
    <w:rsid w:val="00FF11C0"/>
    <w:rsid w:val="00FF124C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F88E43-DF98-4229-B3A5-2C59BF09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101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015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6710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671016"/>
    <w:rPr>
      <w:rFonts w:ascii="Calibri" w:eastAsia="Calibri" w:hAnsi="Calibri"/>
      <w:sz w:val="22"/>
      <w:szCs w:val="22"/>
    </w:rPr>
  </w:style>
  <w:style w:type="paragraph" w:customStyle="1" w:styleId="textstandard">
    <w:name w:val="text standard"/>
    <w:basedOn w:val="Normal"/>
    <w:rsid w:val="00671016"/>
    <w:pPr>
      <w:spacing w:line="252" w:lineRule="auto"/>
      <w:jc w:val="both"/>
    </w:pPr>
    <w:rPr>
      <w:rFonts w:ascii="Arial" w:hAnsi="Arial" w:cs="Arabic Transparent"/>
      <w:sz w:val="22"/>
      <w:lang w:val="en-GB" w:eastAsia="de-DE"/>
    </w:rPr>
  </w:style>
  <w:style w:type="paragraph" w:styleId="BodyText">
    <w:name w:val="Body Text"/>
    <w:basedOn w:val="Normal"/>
    <w:link w:val="BodyTextChar"/>
    <w:unhideWhenUsed/>
    <w:rsid w:val="006618C3"/>
    <w:pPr>
      <w:spacing w:after="220" w:line="180" w:lineRule="atLeast"/>
      <w:jc w:val="both"/>
    </w:pPr>
    <w:rPr>
      <w:rFonts w:ascii="Arial" w:hAnsi="Arial"/>
      <w:spacing w:val="-5"/>
      <w:sz w:val="20"/>
      <w:szCs w:val="20"/>
    </w:rPr>
  </w:style>
  <w:style w:type="character" w:customStyle="1" w:styleId="BodyTextChar">
    <w:name w:val="Body Text Char"/>
    <w:link w:val="BodyText"/>
    <w:rsid w:val="006618C3"/>
    <w:rPr>
      <w:rFonts w:ascii="Arial" w:hAnsi="Arial"/>
      <w:spacing w:val="-5"/>
    </w:rPr>
  </w:style>
  <w:style w:type="paragraph" w:styleId="FootnoteText">
    <w:name w:val="footnote text"/>
    <w:basedOn w:val="Normal"/>
    <w:link w:val="FootnoteTextChar"/>
    <w:uiPriority w:val="99"/>
    <w:unhideWhenUsed/>
    <w:rsid w:val="00C61B68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C61B68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C61B68"/>
    <w:rPr>
      <w:vertAlign w:val="superscript"/>
    </w:rPr>
  </w:style>
  <w:style w:type="paragraph" w:styleId="BalloonText">
    <w:name w:val="Balloon Text"/>
    <w:basedOn w:val="Normal"/>
    <w:link w:val="BalloonTextChar"/>
    <w:rsid w:val="00296A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96A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520D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b91ed5-3f36-4885-8f16-366304d6a523">ZNSTWXDCAFYN-28-1496</_dlc_DocId>
    <_dlc_DocIdUrl xmlns="d3b91ed5-3f36-4885-8f16-366304d6a523">
      <Url>http://intranet.mcc.gov/department/DPE/Team/ME/_layouts/DocIdRedir.aspx?ID=ZNSTWXDCAFYN-28-1496</Url>
      <Description>ZNSTWXDCAFYN-28-1496</Description>
    </_dlc_DocIdUrl>
    <Country xmlns="a70dbce6-eb9e-4ef0-9816-d10535489dc8">Other</Country>
    <Contract_x0020_Number xmlns="a70dbce6-eb9e-4ef0-9816-d10535489dc8">MCC-10-0113-CON-20 TO-01</Contract_x0020_Number>
    <Sector xmlns="a70dbce6-eb9e-4ef0-9816-d10535489dc8" xsi:nil="true"/>
    <M_x0026_E_x0020_Document_x0020_Type xmlns="a70dbce6-eb9e-4ef0-9816-d10535489dc8">Other</M_x0026_E_x0020_Document_x0020_Type>
    <Compact_x0020_Quarter xmlns="a70dbce6-eb9e-4ef0-9816-d10535489dc8">Pre-EIF</Compact_x0020_Quarter>
    <IconOverlay xmlns="http://schemas.microsoft.com/sharepoint/v4" xsi:nil="true"/>
    <TaxCatchAll xmlns="fbc0044e-ca72-42e0-8fd2-96273d18e93a"/>
    <Draft_x0020_Date xmlns="a70dbce6-eb9e-4ef0-9816-d10535489dc8" xsi:nil="true"/>
    <Version_x0020_NUmber xmlns="a70dbce6-eb9e-4ef0-9816-d10535489dc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6C95972148D4496F2483124D49464" ma:contentTypeVersion="16" ma:contentTypeDescription="Create a new document." ma:contentTypeScope="" ma:versionID="e7bb92b4207f7bdeaa3cf75e312101fa">
  <xsd:schema xmlns:xsd="http://www.w3.org/2001/XMLSchema" xmlns:xs="http://www.w3.org/2001/XMLSchema" xmlns:p="http://schemas.microsoft.com/office/2006/metadata/properties" xmlns:ns1="http://schemas.microsoft.com/sharepoint/v3" xmlns:ns2="d3b91ed5-3f36-4885-8f16-366304d6a523" xmlns:ns3="a70dbce6-eb9e-4ef0-9816-d10535489dc8" xmlns:ns4="fbc0044e-ca72-42e0-8fd2-96273d18e93a" xmlns:ns5="http://schemas.microsoft.com/sharepoint/v4" targetNamespace="http://schemas.microsoft.com/office/2006/metadata/properties" ma:root="true" ma:fieldsID="f2f1d1a0c877fc964073db443e91340e" ns1:_="" ns2:_="" ns3:_="" ns4:_="" ns5:_="">
    <xsd:import namespace="http://schemas.microsoft.com/sharepoint/v3"/>
    <xsd:import namespace="d3b91ed5-3f36-4885-8f16-366304d6a523"/>
    <xsd:import namespace="a70dbce6-eb9e-4ef0-9816-d10535489dc8"/>
    <xsd:import namespace="fbc0044e-ca72-42e0-8fd2-96273d18e93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untry" minOccurs="0"/>
                <xsd:element ref="ns4:TaxCatchAll" minOccurs="0"/>
                <xsd:element ref="ns3:Sector" minOccurs="0"/>
                <xsd:element ref="ns3:Compact_x0020_Quarter" minOccurs="0"/>
                <xsd:element ref="ns3:Contract_x0020_Number" minOccurs="0"/>
                <xsd:element ref="ns3:M_x0026_E_x0020_Document_x0020_Type" minOccurs="0"/>
                <xsd:element ref="ns3:Draft_x0020_Date" minOccurs="0"/>
                <xsd:element ref="ns3:Version_x0020_NUmber" minOccurs="0"/>
                <xsd:element ref="ns5:IconOverlay" minOccurs="0"/>
                <xsd:element ref="ns1:_vti_ItemDeclaredRecord" minOccurs="0"/>
                <xsd:element ref="ns1:_vti_ItemHoldRecord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20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21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91ed5-3f36-4885-8f16-366304d6a5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dbce6-eb9e-4ef0-9816-d10535489dc8" elementFormDefault="qualified">
    <xsd:import namespace="http://schemas.microsoft.com/office/2006/documentManagement/types"/>
    <xsd:import namespace="http://schemas.microsoft.com/office/infopath/2007/PartnerControls"/>
    <xsd:element name="Country" ma:index="11" nillable="true" ma:displayName="Country" ma:default="Other" ma:format="Dropdown" ma:indexed="true" ma:internalName="Country">
      <xsd:simpleType>
        <xsd:restriction base="dms:Choice">
          <xsd:enumeration value="Aruba"/>
          <xsd:enumeration value="Afghanistan"/>
          <xsd:enumeration value="Angola"/>
          <xsd:enumeration value="Anguilla"/>
          <xsd:enumeration value="Åland Islands"/>
          <xsd:enumeration value="Albania"/>
          <xsd:enumeration value="Andorra"/>
          <xsd:enumeration value="United Arab Emirates"/>
          <xsd:enumeration value="Argentina"/>
          <xsd:enumeration value="Armenia"/>
          <xsd:enumeration value="American Samoa"/>
          <xsd:enumeration value="Antarctica"/>
          <xsd:enumeration value="French Southern Territories"/>
          <xsd:enumeration value="Antigua and Barbuda"/>
          <xsd:enumeration value="Australia"/>
          <xsd:enumeration value="Austria"/>
          <xsd:enumeration value="Azerbaijan"/>
          <xsd:enumeration value="Burundi"/>
          <xsd:enumeration value="Belgium"/>
          <xsd:enumeration value="Benin"/>
          <xsd:enumeration value="Bonaire, Sint Eustatius and Saba"/>
          <xsd:enumeration value="Burkina Faso"/>
          <xsd:enumeration value="Bangladesh"/>
          <xsd:enumeration value="Bulgaria"/>
          <xsd:enumeration value="Bahrain"/>
          <xsd:enumeration value="Bahamas"/>
          <xsd:enumeration value="Bosnia and Herzegovina"/>
          <xsd:enumeration value="Saint Barthélemy"/>
          <xsd:enumeration value="Belarus"/>
          <xsd:enumeration value="Belize"/>
          <xsd:enumeration value="Bermuda"/>
          <xsd:enumeration value="Bolivia, Plurinational State of"/>
          <xsd:enumeration value="Brazil"/>
          <xsd:enumeration value="Barbados"/>
          <xsd:enumeration value="Brunei Darussalam"/>
          <xsd:enumeration value="Bhutan"/>
          <xsd:enumeration value="Bouvet Island"/>
          <xsd:enumeration value="Botswana"/>
          <xsd:enumeration value="Central African Republic"/>
          <xsd:enumeration value="Canada"/>
          <xsd:enumeration value="Cocos (Keeling) Islands"/>
          <xsd:enumeration value="Switzerland"/>
          <xsd:enumeration value="Chile"/>
          <xsd:enumeration value="China"/>
          <xsd:enumeration value="Côte d'Ivoire"/>
          <xsd:enumeration value="Cameroon"/>
          <xsd:enumeration value="Congo, the Democratic Republic of the"/>
          <xsd:enumeration value="Congo"/>
          <xsd:enumeration value="Cook Islands"/>
          <xsd:enumeration value="Colombia"/>
          <xsd:enumeration value="Comoros"/>
          <xsd:enumeration value="Cape Verde"/>
          <xsd:enumeration value="Costa Rica"/>
          <xsd:enumeration value="Cuba"/>
          <xsd:enumeration value="Curaçao"/>
          <xsd:enumeration value="Christmas Island"/>
          <xsd:enumeration value="Cayman Islands"/>
          <xsd:enumeration value="Cyprus"/>
          <xsd:enumeration value="Czech Republic"/>
          <xsd:enumeration value="Germany"/>
          <xsd:enumeration value="Djibouti"/>
          <xsd:enumeration value="Dominica"/>
          <xsd:enumeration value="Denmark"/>
          <xsd:enumeration value="Dominican Republic"/>
          <xsd:enumeration value="Algeria"/>
          <xsd:enumeration value="Ecuador"/>
          <xsd:enumeration value="Egypt"/>
          <xsd:enumeration value="Eritrea"/>
          <xsd:enumeration value="Western Sahara"/>
          <xsd:enumeration value="Spain"/>
          <xsd:enumeration value="Estonia"/>
          <xsd:enumeration value="Ethiopia"/>
          <xsd:enumeration value="Finland"/>
          <xsd:enumeration value="Fiji"/>
          <xsd:enumeration value="Falkland Islands (Malvinas)"/>
          <xsd:enumeration value="France"/>
          <xsd:enumeration value="Faroe Islands"/>
          <xsd:enumeration value="Micronesia, Federated States of"/>
          <xsd:enumeration value="Gabon"/>
          <xsd:enumeration value="United Kingdom"/>
          <xsd:enumeration value="Georgia"/>
          <xsd:enumeration value="Guernsey"/>
          <xsd:enumeration value="Ghana"/>
          <xsd:enumeration value="Gibraltar"/>
          <xsd:enumeration value="Guinea"/>
          <xsd:enumeration value="Guadeloupe"/>
          <xsd:enumeration value="Gambia"/>
          <xsd:enumeration value="Guinea-Bissau"/>
          <xsd:enumeration value="Equatorial Guinea"/>
          <xsd:enumeration value="Greece"/>
          <xsd:enumeration value="Grenada"/>
          <xsd:enumeration value="Greenland"/>
          <xsd:enumeration value="Guatemala"/>
          <xsd:enumeration value="French Guiana"/>
          <xsd:enumeration value="Guam"/>
          <xsd:enumeration value="Guyana"/>
          <xsd:enumeration value="Hong Kong"/>
          <xsd:enumeration value="Heard Island and McDonald Islands"/>
          <xsd:enumeration value="Honduras"/>
          <xsd:enumeration value="Croatia"/>
          <xsd:enumeration value="Haiti"/>
          <xsd:enumeration value="Hungary"/>
          <xsd:enumeration value="Indonesia"/>
          <xsd:enumeration value="Isle of Man"/>
          <xsd:enumeration value="India"/>
          <xsd:enumeration value="British Indian Ocean Territory"/>
          <xsd:enumeration value="Ireland"/>
          <xsd:enumeration value="Iran, Islamic Republic of"/>
          <xsd:enumeration value="Iraq"/>
          <xsd:enumeration value="Iceland"/>
          <xsd:enumeration value="Israel"/>
          <xsd:enumeration value="Italy"/>
          <xsd:enumeration value="Jamaica"/>
          <xsd:enumeration value="Jersey"/>
          <xsd:enumeration value="Jordan"/>
          <xsd:enumeration value="Japan"/>
          <xsd:enumeration value="Kazakhstan"/>
          <xsd:enumeration value="Kenya"/>
          <xsd:enumeration value="Kyrgyzstan"/>
          <xsd:enumeration value="Cambodia"/>
          <xsd:enumeration value="Kiribati"/>
          <xsd:enumeration value="Saint Kitts and Nevis"/>
          <xsd:enumeration value="Korea, Republic of"/>
          <xsd:enumeration value="Kuwait"/>
          <xsd:enumeration value="Lao People's Democratic Republic"/>
          <xsd:enumeration value="Lebanon"/>
          <xsd:enumeration value="Liberia"/>
          <xsd:enumeration value="Libya"/>
          <xsd:enumeration value="Saint Lucia"/>
          <xsd:enumeration value="Liechtenstein"/>
          <xsd:enumeration value="Sri Lanka"/>
          <xsd:enumeration value="Lesotho"/>
          <xsd:enumeration value="Lithuania"/>
          <xsd:enumeration value="Luxembourg"/>
          <xsd:enumeration value="Latvia"/>
          <xsd:enumeration value="Macao"/>
          <xsd:enumeration value="Saint Martin (French part)"/>
          <xsd:enumeration value="Morocco"/>
          <xsd:enumeration value="Monaco"/>
          <xsd:enumeration value="Moldova"/>
          <xsd:enumeration value="Madagascar"/>
          <xsd:enumeration value="Maldives"/>
          <xsd:enumeration value="Mexico"/>
          <xsd:enumeration value="Marshall Islands"/>
          <xsd:enumeration value="Macedonia, the former Yugoslav Republic of"/>
          <xsd:enumeration value="Mali"/>
          <xsd:enumeration value="Malta"/>
          <xsd:enumeration value="Myanmar"/>
          <xsd:enumeration value="Montenegro"/>
          <xsd:enumeration value="Mongolia"/>
          <xsd:enumeration value="Northern Mariana Islands"/>
          <xsd:enumeration value="Mozambique"/>
          <xsd:enumeration value="Mauritania"/>
          <xsd:enumeration value="Montserrat"/>
          <xsd:enumeration value="Martinique"/>
          <xsd:enumeration value="Mauritius"/>
          <xsd:enumeration value="Malawi"/>
          <xsd:enumeration value="Malaysia"/>
          <xsd:enumeration value="Mayotte"/>
          <xsd:enumeration value="Namibia"/>
          <xsd:enumeration value="New Caledonia"/>
          <xsd:enumeration value="Niger"/>
          <xsd:enumeration value="Norfolk Island"/>
          <xsd:enumeration value="Nigeria"/>
          <xsd:enumeration value="Nicaragua"/>
          <xsd:enumeration value="Niue"/>
          <xsd:enumeration value="Netherlands"/>
          <xsd:enumeration value="Norway"/>
          <xsd:enumeration value="Nepal"/>
          <xsd:enumeration value="Nauru"/>
          <xsd:enumeration value="New Zealand"/>
          <xsd:enumeration value="Oman"/>
          <xsd:enumeration value="Pakistan"/>
          <xsd:enumeration value="Panama"/>
          <xsd:enumeration value="Pitcairn"/>
          <xsd:enumeration value="Peru"/>
          <xsd:enumeration value="Philippines"/>
          <xsd:enumeration value="Palau"/>
          <xsd:enumeration value="Papua New Guinea"/>
          <xsd:enumeration value="Poland"/>
          <xsd:enumeration value="Puerto Rico"/>
          <xsd:enumeration value="Korea, Democratic People's Republic of"/>
          <xsd:enumeration value="Portugal"/>
          <xsd:enumeration value="Paraguay"/>
          <xsd:enumeration value="Palestinian Territory, Occupied"/>
          <xsd:enumeration value="French Polynesia"/>
          <xsd:enumeration value="Qatar"/>
          <xsd:enumeration value="Réunion"/>
          <xsd:enumeration value="Romania"/>
          <xsd:enumeration value="Russian Federation"/>
          <xsd:enumeration value="Rwanda"/>
          <xsd:enumeration value="Saudi Arabia"/>
          <xsd:enumeration value="Sudan"/>
          <xsd:enumeration value="Senegal"/>
          <xsd:enumeration value="Singapore"/>
          <xsd:enumeration value="South Georgia and the South Sandwich Islands"/>
          <xsd:enumeration value="Saint Helena, Ascension and Tristan da Cunha"/>
          <xsd:enumeration value="Svalbard and Jan Mayen"/>
          <xsd:enumeration value="Solomon Islands"/>
          <xsd:enumeration value="Sierra Leone"/>
          <xsd:enumeration value="El Salvador"/>
          <xsd:enumeration value="San Marino"/>
          <xsd:enumeration value="Somalia"/>
          <xsd:enumeration value="Saint Pierre and Miquelon"/>
          <xsd:enumeration value="Serbia"/>
          <xsd:enumeration value="South Sudan"/>
          <xsd:enumeration value="Sao Tome and Principe"/>
          <xsd:enumeration value="Suriname"/>
          <xsd:enumeration value="Slovakia"/>
          <xsd:enumeration value="Slovenia"/>
          <xsd:enumeration value="Sweden"/>
          <xsd:enumeration value="Swaziland"/>
          <xsd:enumeration value="Sint Maarten (Dutch part)"/>
          <xsd:enumeration value="Seychelles"/>
          <xsd:enumeration value="Syrian Arab Republic"/>
          <xsd:enumeration value="Turks and Caicos Islands"/>
          <xsd:enumeration value="Chad"/>
          <xsd:enumeration value="Togo"/>
          <xsd:enumeration value="Thailand"/>
          <xsd:enumeration value="Tajikistan"/>
          <xsd:enumeration value="Tokelau"/>
          <xsd:enumeration value="Turkmenistan"/>
          <xsd:enumeration value="Timor-Leste"/>
          <xsd:enumeration value="Tonga"/>
          <xsd:enumeration value="Trinidad and Tobago"/>
          <xsd:enumeration value="Tunisia"/>
          <xsd:enumeration value="Turkey"/>
          <xsd:enumeration value="Tuvalu"/>
          <xsd:enumeration value="Taiwan, Province of China"/>
          <xsd:enumeration value="Tanzania"/>
          <xsd:enumeration value="Uganda"/>
          <xsd:enumeration value="Ukraine"/>
          <xsd:enumeration value="United States Minor Outlying Islands"/>
          <xsd:enumeration value="Uruguay"/>
          <xsd:enumeration value="United States"/>
          <xsd:enumeration value="Uzbekistan"/>
          <xsd:enumeration value="Holy See (Vatican City State)"/>
          <xsd:enumeration value="Saint Vincent and the Grenadines"/>
          <xsd:enumeration value="Venezuela, Bolivarian Republic of"/>
          <xsd:enumeration value="Virgin Islands, British"/>
          <xsd:enumeration value="Virgin Islands, U.S."/>
          <xsd:enumeration value="Viet Nam"/>
          <xsd:enumeration value="Vanuatu"/>
          <xsd:enumeration value="Wallis and Futuna"/>
          <xsd:enumeration value="Samoa"/>
          <xsd:enumeration value="Yemen"/>
          <xsd:enumeration value="South Africa"/>
          <xsd:enumeration value="Zambia"/>
          <xsd:enumeration value="Zimbabwe"/>
          <xsd:enumeration value="Other"/>
        </xsd:restriction>
      </xsd:simpleType>
    </xsd:element>
    <xsd:element name="Sector" ma:index="13" nillable="true" ma:displayName="Sector" ma:description="DAC Sector" ma:format="Dropdown" ma:internalName="Sector">
      <xsd:simpleType>
        <xsd:restriction base="dms:Choice">
          <xsd:enumeration value="Education"/>
          <xsd:enumeration value="Health"/>
          <xsd:enumeration value="Population Policies/Programmes and Reproductive Health"/>
          <xsd:enumeration value="Water and Sanitation"/>
          <xsd:enumeration value="Government and Civil Society"/>
          <xsd:enumeration value="Other Social Infrastructure and Services"/>
          <xsd:enumeration value="Transport and Storage"/>
          <xsd:enumeration value="Communication"/>
          <xsd:enumeration value="Energy Generation and Supply"/>
          <xsd:enumeration value="Banking and Financial Services"/>
          <xsd:enumeration value="Business and Other Services"/>
          <xsd:enumeration value="Agriculture"/>
          <xsd:enumeration value="Forestry"/>
          <xsd:enumeration value="Fishing"/>
          <xsd:enumeration value="Industry"/>
          <xsd:enumeration value="Mineral Resources and Mining"/>
          <xsd:enumeration value="Construction"/>
          <xsd:enumeration value="Trade Policy and Regulations and Trade-Related Adjustment"/>
          <xsd:enumeration value="Tourism"/>
          <xsd:enumeration value="Multisector/Cross-Cutting"/>
          <xsd:enumeration value="Commodity Aid and General Programme Assistance"/>
          <xsd:enumeration value="Action Relating to Debt"/>
          <xsd:enumeration value="Humanitarian Aid"/>
          <xsd:enumeration value="Administrative Costs of Donors"/>
          <xsd:enumeration value="Refugees in Donor Countries"/>
          <xsd:enumeration value="Unallocated/Unspecified"/>
          <xsd:enumeration value="Multiple"/>
        </xsd:restriction>
      </xsd:simpleType>
    </xsd:element>
    <xsd:element name="Compact_x0020_Quarter" ma:index="14" nillable="true" ma:displayName="Compact Quarter" ma:default="Pre-EIF" ma:description="Compact Quarter" ma:format="Dropdown" ma:indexed="true" ma:internalName="Compact_x0020_Quarter">
      <xsd:simpleType>
        <xsd:restriction base="dms:Choice">
          <xsd:enumeration value="N/A"/>
          <xsd:enumeration value="Pre-EIF"/>
          <xsd:enumeration value="Q1"/>
          <xsd:enumeration value="Q2"/>
          <xsd:enumeration value="Q3"/>
          <xsd:enumeration value="Q4"/>
          <xsd:enumeration value="Q5"/>
          <xsd:enumeration value="Q6"/>
          <xsd:enumeration value="Q7"/>
          <xsd:enumeration value="Q8"/>
          <xsd:enumeration value="Q9"/>
          <xsd:enumeration value="Q10"/>
          <xsd:enumeration value="Q11"/>
          <xsd:enumeration value="Q12"/>
          <xsd:enumeration value="Q13"/>
          <xsd:enumeration value="Q14"/>
          <xsd:enumeration value="Q15"/>
          <xsd:enumeration value="Q16"/>
          <xsd:enumeration value="Q17"/>
          <xsd:enumeration value="Q18"/>
          <xsd:enumeration value="Q19"/>
          <xsd:enumeration value="Q20"/>
          <xsd:enumeration value="Q21"/>
          <xsd:enumeration value="Q22"/>
          <xsd:enumeration value="Q23"/>
          <xsd:enumeration value="Q24"/>
          <xsd:enumeration value="&gt;Q24"/>
        </xsd:restriction>
      </xsd:simpleType>
    </xsd:element>
    <xsd:element name="Contract_x0020_Number" ma:index="15" nillable="true" ma:displayName="Contract Number" ma:description="MCC Contract Number" ma:internalName="Contract_x0020_Number">
      <xsd:simpleType>
        <xsd:restriction base="dms:Text">
          <xsd:maxLength value="50"/>
        </xsd:restriction>
      </xsd:simpleType>
    </xsd:element>
    <xsd:element name="M_x0026_E_x0020_Document_x0020_Type" ma:index="16" nillable="true" ma:displayName="M&amp;E Doc Type" ma:default="Other" ma:description="M&amp;E Document Type" ma:format="Dropdown" ma:indexed="true" ma:internalName="M_x0026_E_x0020_Document_x0020_Type">
      <xsd:simpleType>
        <xsd:union memberTypes="dms:Text">
          <xsd:simpleType>
            <xsd:restriction base="dms:Choice">
              <xsd:enumeration value="ME Plan"/>
              <xsd:enumeration value="Data Quality Review Report"/>
              <xsd:enumeration value="Data Quality Review Deesign Report"/>
              <xsd:enumeration value="Indicator Tracking Table"/>
              <xsd:enumeration value="Evaluation Pipeline"/>
              <xsd:enumeration value="Evaluation Plan"/>
              <xsd:enumeration value="Evaluation Design Report"/>
              <xsd:enumeration value="Baseline Report"/>
              <xsd:enumeration value="Midterm Report"/>
              <xsd:enumeration value="Interim Report"/>
              <xsd:enumeration value="Final Evaluation Report"/>
              <xsd:enumeration value="Final Questionnaire"/>
              <xsd:enumeration value="Implementation &amp; Training Plans"/>
              <xsd:enumeration value="Survey Data"/>
              <xsd:enumeration value="Survey Report"/>
              <xsd:enumeration value="Meeting Minutes"/>
              <xsd:enumeration value="Training"/>
              <xsd:enumeration value="Position Description"/>
              <xsd:enumeration value="Contact List"/>
              <xsd:enumeration value="Budget (Due Diligence)"/>
              <xsd:enumeration value="Trip Report"/>
              <xsd:enumeration value="Compact Statistics"/>
              <xsd:enumeration value="IDIQ Contract"/>
              <xsd:enumeration value="Request for Proposals"/>
              <xsd:enumeration value="Task Order"/>
              <xsd:enumeration value="Contract"/>
              <xsd:enumeration value="Quarterly Report"/>
              <xsd:enumeration value="Work Plan"/>
              <xsd:enumeration value="Terms of Reference"/>
              <xsd:enumeration value="Implementating Entity Agreements"/>
              <xsd:enumeration value="COTR Designation"/>
              <xsd:enumeration value="PM Designation"/>
              <xsd:enumeration value="Invoice"/>
              <xsd:enumeration value="Chevron"/>
              <xsd:enumeration value="Table of Key Performance Indicators"/>
              <xsd:enumeration value="Evaluation Summaries &amp; Timelines"/>
              <xsd:enumeration value="M &amp; E Policy"/>
              <xsd:enumeration value="Reference Material"/>
              <xsd:enumeration value="Guidance"/>
              <xsd:enumeration value="Toolkit"/>
              <xsd:enumeration value="Other"/>
            </xsd:restriction>
          </xsd:simpleType>
        </xsd:union>
      </xsd:simpleType>
    </xsd:element>
    <xsd:element name="Draft_x0020_Date" ma:index="17" nillable="true" ma:displayName="Draft Date" ma:description="Draft Date - Month (3 digit) and year (2 digit)" ma:indexed="true" ma:internalName="Draft_x0020_Date">
      <xsd:simpleType>
        <xsd:restriction base="dms:Text">
          <xsd:maxLength value="5"/>
        </xsd:restriction>
      </xsd:simpleType>
    </xsd:element>
    <xsd:element name="Version_x0020_NUmber" ma:index="18" nillable="true" ma:displayName="Version Number" ma:description="Version number of final accepted design reports. Please do not upload/assign version numbers to drafts." ma:internalName="Version_x0020_NUmber" ma:percentage="FALSE">
      <xsd:simpleType>
        <xsd:restriction base="dms:Number">
          <xsd:maxInclusive value="20"/>
          <xsd:minInclusive value="1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0044e-ca72-42e0-8fd2-96273d18e93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d072b3-2ca3-4bf7-858d-556e3bfea047}" ma:internalName="TaxCatchAll" ma:showField="CatchAllData" ma:web="d3b91ed5-3f36-4885-8f16-366304d6a5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Project/Activity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71911-A589-4B06-92DA-F8FFE819C1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09E70E-F036-4BE8-8329-37E1E11236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6DA38-2A9E-4C6C-BC7F-4B0A0DB5E8BA}">
  <ds:schemaRefs>
    <ds:schemaRef ds:uri="http://schemas.microsoft.com/office/2006/metadata/properties"/>
    <ds:schemaRef ds:uri="http://schemas.microsoft.com/office/infopath/2007/PartnerControls"/>
    <ds:schemaRef ds:uri="d3b91ed5-3f36-4885-8f16-366304d6a523"/>
    <ds:schemaRef ds:uri="a70dbce6-eb9e-4ef0-9816-d10535489dc8"/>
    <ds:schemaRef ds:uri="http://schemas.microsoft.com/sharepoint/v4"/>
    <ds:schemaRef ds:uri="fbc0044e-ca72-42e0-8fd2-96273d18e93a"/>
  </ds:schemaRefs>
</ds:datastoreItem>
</file>

<file path=customXml/itemProps4.xml><?xml version="1.0" encoding="utf-8"?>
<ds:datastoreItem xmlns:ds="http://schemas.openxmlformats.org/officeDocument/2006/customXml" ds:itemID="{169C9772-75BC-4E1D-800B-EAE87BFF3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3b91ed5-3f36-4885-8f16-366304d6a523"/>
    <ds:schemaRef ds:uri="a70dbce6-eb9e-4ef0-9816-d10535489dc8"/>
    <ds:schemaRef ds:uri="fbc0044e-ca72-42e0-8fd2-96273d18e93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test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Brett Bearce</dc:creator>
  <cp:keywords/>
  <dc:description/>
  <cp:lastModifiedBy>Agbegha, Vivian O (DPE/EE-ME)</cp:lastModifiedBy>
  <cp:revision>3</cp:revision>
  <dcterms:created xsi:type="dcterms:W3CDTF">2019-04-16T15:04:00Z</dcterms:created>
  <dcterms:modified xsi:type="dcterms:W3CDTF">2019-04-16T15:26:00Z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0x010100AA36C95972148D4496F2483124D49464</vt:lpwstr>
  </property>
  <property fmtid="{D5CDD505-2E9C-101B-9397-08002B2CF9AE}" pid="3" name="_dlc_DocIdItemGuid">
    <vt:lpwstr>2efdb663-1309-445a-b3a8-7832c0ba3f03</vt:lpwstr>
  </property>
</Properties>
</file>