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EB3" w:rsidRDefault="007F7EB3" w:rsidP="000E6ED9"/>
    <w:p w:rsidR="00BC35BD" w:rsidRDefault="00BC35BD" w:rsidP="000E6ED9"/>
    <w:p w:rsidR="00BC35BD" w:rsidRDefault="00BC35BD" w:rsidP="000E6ED9"/>
    <w:p w:rsidR="00BC35BD" w:rsidRDefault="00BC35BD" w:rsidP="000E6ED9">
      <w:bookmarkStart w:id="0" w:name="_GoBack"/>
      <w:bookmarkEnd w:id="0"/>
    </w:p>
    <w:p w:rsidR="00BC35BD" w:rsidRDefault="00BC35BD" w:rsidP="000E6ED9"/>
    <w:p w:rsidR="00BC35BD" w:rsidRDefault="00BC35BD" w:rsidP="000E6ED9"/>
    <w:p w:rsidR="00BC35BD" w:rsidRDefault="00BC35BD" w:rsidP="000E6ED9"/>
    <w:p w:rsidR="00BC35BD" w:rsidRPr="00BC35BD" w:rsidRDefault="00BC35BD" w:rsidP="000E6ED9">
      <w:pPr>
        <w:rPr>
          <w:b/>
        </w:rPr>
      </w:pPr>
    </w:p>
    <w:p w:rsidR="00BC35BD" w:rsidRPr="00D1277B" w:rsidRDefault="00D1277B" w:rsidP="00BC35BD">
      <w:pPr>
        <w:jc w:val="center"/>
        <w:rPr>
          <w:b/>
        </w:rPr>
      </w:pPr>
      <w:r w:rsidRPr="00D1277B">
        <w:rPr>
          <w:b/>
        </w:rPr>
        <w:t>Namibia</w:t>
      </w:r>
    </w:p>
    <w:p w:rsidR="00BC35BD" w:rsidRPr="00D1277B" w:rsidRDefault="00BC35BD" w:rsidP="00BC35BD">
      <w:pPr>
        <w:jc w:val="center"/>
        <w:rPr>
          <w:b/>
        </w:rPr>
      </w:pPr>
    </w:p>
    <w:p w:rsidR="00BC35BD" w:rsidRPr="00D1277B" w:rsidRDefault="00BC35BD" w:rsidP="006520DF">
      <w:pPr>
        <w:jc w:val="center"/>
        <w:rPr>
          <w:b/>
        </w:rPr>
      </w:pPr>
      <w:r w:rsidRPr="00D1277B">
        <w:rPr>
          <w:b/>
        </w:rPr>
        <w:t>MCC Management Response to</w:t>
      </w:r>
    </w:p>
    <w:p w:rsidR="00BC35BD" w:rsidRPr="00D1277B" w:rsidRDefault="00BC35BD" w:rsidP="006520DF">
      <w:pPr>
        <w:pStyle w:val="Default"/>
        <w:jc w:val="center"/>
        <w:rPr>
          <w:b/>
        </w:rPr>
      </w:pPr>
      <w:r w:rsidRPr="00D1277B">
        <w:rPr>
          <w:b/>
        </w:rPr>
        <w:t>“</w:t>
      </w:r>
      <w:r w:rsidR="00D1277B" w:rsidRPr="00D1277B">
        <w:rPr>
          <w:b/>
        </w:rPr>
        <w:t>Evaluation of Namibia’s Indigenous Natural Products Activity</w:t>
      </w:r>
      <w:r w:rsidRPr="00D1277B">
        <w:rPr>
          <w:b/>
        </w:rPr>
        <w:t>”</w:t>
      </w:r>
    </w:p>
    <w:p w:rsidR="00BC35BD" w:rsidRPr="00BC35BD" w:rsidRDefault="00D1277B" w:rsidP="006520DF">
      <w:pPr>
        <w:autoSpaceDE w:val="0"/>
        <w:autoSpaceDN w:val="0"/>
        <w:adjustRightInd w:val="0"/>
        <w:jc w:val="center"/>
        <w:rPr>
          <w:b/>
          <w:bCs/>
        </w:rPr>
      </w:pPr>
      <w:r>
        <w:rPr>
          <w:b/>
          <w:bCs/>
        </w:rPr>
        <w:t>NORC, December 2014</w:t>
      </w:r>
    </w:p>
    <w:p w:rsidR="00BC35BD" w:rsidRDefault="00BC35BD" w:rsidP="00BC35BD"/>
    <w:p w:rsidR="00BC35BD" w:rsidRDefault="00BC35BD" w:rsidP="00BC35BD">
      <w:r>
        <w:t xml:space="preserve"> </w:t>
      </w:r>
    </w:p>
    <w:p w:rsidR="00D1277B" w:rsidRPr="00906246" w:rsidRDefault="00D1277B" w:rsidP="00D1277B">
      <w:pPr>
        <w:autoSpaceDE w:val="0"/>
        <w:autoSpaceDN w:val="0"/>
        <w:adjustRightInd w:val="0"/>
        <w:jc w:val="both"/>
      </w:pPr>
      <w:r>
        <w:t xml:space="preserve">MCC is pleased to present this report as part of its commitment to publish independent evaluation reports of its investments.  Taken with findings from other evaluations in this sector, the findings can be a source of learning for MCC and other stakeholders.  </w:t>
      </w:r>
    </w:p>
    <w:p w:rsidR="00906246" w:rsidRPr="00906246" w:rsidRDefault="00906246" w:rsidP="00D1277B">
      <w:pPr>
        <w:autoSpaceDE w:val="0"/>
        <w:autoSpaceDN w:val="0"/>
        <w:adjustRightInd w:val="0"/>
        <w:jc w:val="both"/>
      </w:pPr>
    </w:p>
    <w:sectPr w:rsidR="00906246" w:rsidRPr="00906246" w:rsidSect="00A1015C">
      <w:headerReference w:type="first" r:id="rId11"/>
      <w:footerReference w:type="first" r:id="rId1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B68" w:rsidRDefault="00281B68">
      <w:r>
        <w:separator/>
      </w:r>
    </w:p>
  </w:endnote>
  <w:endnote w:type="continuationSeparator" w:id="0">
    <w:p w:rsidR="00281B68" w:rsidRDefault="00281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30" w:rsidRDefault="00D33FB0">
    <w:pPr>
      <w:pStyle w:val="Footer"/>
    </w:pPr>
    <w:r>
      <w:rPr>
        <w:noProof/>
      </w:rPr>
      <w:drawing>
        <wp:anchor distT="0" distB="0" distL="114300" distR="114300" simplePos="0" relativeHeight="251658240" behindDoc="0" locked="1" layoutInCell="1" allowOverlap="1">
          <wp:simplePos x="0" y="0"/>
          <wp:positionH relativeFrom="page">
            <wp:posOffset>0</wp:posOffset>
          </wp:positionH>
          <wp:positionV relativeFrom="page">
            <wp:align>bottom</wp:align>
          </wp:positionV>
          <wp:extent cx="7781925" cy="885825"/>
          <wp:effectExtent l="0" t="0" r="9525" b="9525"/>
          <wp:wrapNone/>
          <wp:docPr id="2" name="Picture 2" descr="letterhead-cmyk-blank-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cmyk-blank-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925" cy="8858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B68" w:rsidRDefault="00281B68">
      <w:r>
        <w:separator/>
      </w:r>
    </w:p>
  </w:footnote>
  <w:footnote w:type="continuationSeparator" w:id="0">
    <w:p w:rsidR="00281B68" w:rsidRDefault="00281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30" w:rsidRDefault="00D33FB0">
    <w:pPr>
      <w:pStyle w:val="Header"/>
    </w:pPr>
    <w:r>
      <w:rPr>
        <w:noProof/>
      </w:rPr>
      <w:drawing>
        <wp:anchor distT="0" distB="0" distL="114300" distR="114300" simplePos="0" relativeHeight="251657216" behindDoc="0" locked="1" layoutInCell="1" allowOverlap="1">
          <wp:simplePos x="0" y="0"/>
          <wp:positionH relativeFrom="page">
            <wp:posOffset>0</wp:posOffset>
          </wp:positionH>
          <wp:positionV relativeFrom="page">
            <wp:posOffset>0</wp:posOffset>
          </wp:positionV>
          <wp:extent cx="7810500" cy="1943100"/>
          <wp:effectExtent l="0" t="0" r="0" b="0"/>
          <wp:wrapNone/>
          <wp:docPr id="1" name="Picture 1" descr="letterhead-cmyk-blank-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cmyk-blank-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0" cy="1943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85023"/>
    <w:multiLevelType w:val="hybridMultilevel"/>
    <w:tmpl w:val="D77402EE"/>
    <w:lvl w:ilvl="0" w:tplc="FC9C79DE">
      <w:start w:val="1"/>
      <w:numFmt w:val="decimal"/>
      <w:lvlText w:val="%1."/>
      <w:lvlJc w:val="left"/>
      <w:pPr>
        <w:ind w:left="1830" w:hanging="390"/>
      </w:pPr>
      <w:rPr>
        <w:rFonts w:hint="default"/>
      </w:rPr>
    </w:lvl>
    <w:lvl w:ilvl="1" w:tplc="E8023B80">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F4D3A3F"/>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0E43E98"/>
    <w:multiLevelType w:val="hybridMultilevel"/>
    <w:tmpl w:val="0D6C4066"/>
    <w:lvl w:ilvl="0" w:tplc="CD62DDF8">
      <w:start w:val="1"/>
      <w:numFmt w:val="bullet"/>
      <w:lvlText w:val=""/>
      <w:lvlJc w:val="left"/>
      <w:pPr>
        <w:ind w:left="36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1BF94417"/>
    <w:multiLevelType w:val="hybridMultilevel"/>
    <w:tmpl w:val="415256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C8238E3"/>
    <w:multiLevelType w:val="hybridMultilevel"/>
    <w:tmpl w:val="6500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75748"/>
    <w:multiLevelType w:val="hybridMultilevel"/>
    <w:tmpl w:val="941C7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571C8E"/>
    <w:multiLevelType w:val="hybridMultilevel"/>
    <w:tmpl w:val="3DECF252"/>
    <w:lvl w:ilvl="0" w:tplc="9DDEEBE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ED0B05"/>
    <w:multiLevelType w:val="hybridMultilevel"/>
    <w:tmpl w:val="CF14BF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41D3F67"/>
    <w:multiLevelType w:val="hybridMultilevel"/>
    <w:tmpl w:val="EF1EF8C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17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0010E73"/>
    <w:multiLevelType w:val="hybridMultilevel"/>
    <w:tmpl w:val="21288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42AD3"/>
    <w:multiLevelType w:val="hybridMultilevel"/>
    <w:tmpl w:val="4AAA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0805C8D"/>
    <w:multiLevelType w:val="hybridMultilevel"/>
    <w:tmpl w:val="2D489DBC"/>
    <w:lvl w:ilvl="0" w:tplc="AEA800B2">
      <w:start w:val="1"/>
      <w:numFmt w:val="decimal"/>
      <w:lvlText w:val="%1."/>
      <w:lvlJc w:val="left"/>
      <w:pPr>
        <w:ind w:left="2550" w:hanging="39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E4A569A"/>
    <w:multiLevelType w:val="hybridMultilevel"/>
    <w:tmpl w:val="5440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5135E0"/>
    <w:multiLevelType w:val="hybridMultilevel"/>
    <w:tmpl w:val="1000283E"/>
    <w:lvl w:ilvl="0" w:tplc="9DDEEBE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
    <w:lvlOverride w:ilvl="0">
      <w:startOverride w:val="1"/>
    </w:lvlOverride>
  </w:num>
  <w:num w:numId="4">
    <w:abstractNumId w:val="12"/>
  </w:num>
  <w:num w:numId="5">
    <w:abstractNumId w:val="6"/>
  </w:num>
  <w:num w:numId="6">
    <w:abstractNumId w:val="13"/>
  </w:num>
  <w:num w:numId="7">
    <w:abstractNumId w:val="0"/>
  </w:num>
  <w:num w:numId="8">
    <w:abstractNumId w:val="11"/>
  </w:num>
  <w:num w:numId="9">
    <w:abstractNumId w:val="10"/>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8B4"/>
    <w:rsid w:val="0000117D"/>
    <w:rsid w:val="00002A37"/>
    <w:rsid w:val="00004AC7"/>
    <w:rsid w:val="00021BBA"/>
    <w:rsid w:val="00024402"/>
    <w:rsid w:val="00025DCB"/>
    <w:rsid w:val="0002764D"/>
    <w:rsid w:val="000468B8"/>
    <w:rsid w:val="00046A50"/>
    <w:rsid w:val="000502D1"/>
    <w:rsid w:val="000512EB"/>
    <w:rsid w:val="000523A1"/>
    <w:rsid w:val="00053780"/>
    <w:rsid w:val="00064608"/>
    <w:rsid w:val="00073577"/>
    <w:rsid w:val="000735E1"/>
    <w:rsid w:val="000756B6"/>
    <w:rsid w:val="00080F9B"/>
    <w:rsid w:val="000819BB"/>
    <w:rsid w:val="00090898"/>
    <w:rsid w:val="000934A6"/>
    <w:rsid w:val="000936B9"/>
    <w:rsid w:val="00097779"/>
    <w:rsid w:val="000A2A3B"/>
    <w:rsid w:val="000A40D7"/>
    <w:rsid w:val="000A54FB"/>
    <w:rsid w:val="000A5BB3"/>
    <w:rsid w:val="000B2B2A"/>
    <w:rsid w:val="000B4824"/>
    <w:rsid w:val="000B6420"/>
    <w:rsid w:val="000C36BB"/>
    <w:rsid w:val="000C76D1"/>
    <w:rsid w:val="000E43B9"/>
    <w:rsid w:val="000E6ED9"/>
    <w:rsid w:val="000F02E2"/>
    <w:rsid w:val="000F1FC7"/>
    <w:rsid w:val="00105282"/>
    <w:rsid w:val="00112769"/>
    <w:rsid w:val="00122F30"/>
    <w:rsid w:val="00123589"/>
    <w:rsid w:val="00123AD7"/>
    <w:rsid w:val="00136CB2"/>
    <w:rsid w:val="00137875"/>
    <w:rsid w:val="001412A1"/>
    <w:rsid w:val="00145C9D"/>
    <w:rsid w:val="00153B9E"/>
    <w:rsid w:val="001601B7"/>
    <w:rsid w:val="00161E09"/>
    <w:rsid w:val="001641F2"/>
    <w:rsid w:val="001653B4"/>
    <w:rsid w:val="00171E11"/>
    <w:rsid w:val="0017611E"/>
    <w:rsid w:val="00185816"/>
    <w:rsid w:val="00187C5B"/>
    <w:rsid w:val="00187CA3"/>
    <w:rsid w:val="001952A0"/>
    <w:rsid w:val="001A05A9"/>
    <w:rsid w:val="001A1568"/>
    <w:rsid w:val="001A43D7"/>
    <w:rsid w:val="001A6016"/>
    <w:rsid w:val="001A7B05"/>
    <w:rsid w:val="001B03F9"/>
    <w:rsid w:val="001B6544"/>
    <w:rsid w:val="001B68A3"/>
    <w:rsid w:val="001C08FD"/>
    <w:rsid w:val="001C35F5"/>
    <w:rsid w:val="001C416E"/>
    <w:rsid w:val="001C4633"/>
    <w:rsid w:val="001D4D4B"/>
    <w:rsid w:val="001E118F"/>
    <w:rsid w:val="001E7384"/>
    <w:rsid w:val="001E7FFC"/>
    <w:rsid w:val="001F0BBD"/>
    <w:rsid w:val="001F1E76"/>
    <w:rsid w:val="001F48E4"/>
    <w:rsid w:val="001F4F8A"/>
    <w:rsid w:val="001F624C"/>
    <w:rsid w:val="00211877"/>
    <w:rsid w:val="0022286D"/>
    <w:rsid w:val="0022344D"/>
    <w:rsid w:val="00226E12"/>
    <w:rsid w:val="00227AD6"/>
    <w:rsid w:val="00227B49"/>
    <w:rsid w:val="002333FA"/>
    <w:rsid w:val="00234727"/>
    <w:rsid w:val="00244740"/>
    <w:rsid w:val="00246D49"/>
    <w:rsid w:val="00246D6D"/>
    <w:rsid w:val="0025256B"/>
    <w:rsid w:val="00257A32"/>
    <w:rsid w:val="00265677"/>
    <w:rsid w:val="0026594E"/>
    <w:rsid w:val="0026703B"/>
    <w:rsid w:val="00267191"/>
    <w:rsid w:val="002705FA"/>
    <w:rsid w:val="0027386A"/>
    <w:rsid w:val="00275C3D"/>
    <w:rsid w:val="00280660"/>
    <w:rsid w:val="0028157C"/>
    <w:rsid w:val="00281B68"/>
    <w:rsid w:val="00282F1D"/>
    <w:rsid w:val="00283106"/>
    <w:rsid w:val="00285CE0"/>
    <w:rsid w:val="00296427"/>
    <w:rsid w:val="00296A20"/>
    <w:rsid w:val="00296A57"/>
    <w:rsid w:val="002A384A"/>
    <w:rsid w:val="002A3B0A"/>
    <w:rsid w:val="002A40A8"/>
    <w:rsid w:val="002A7A4E"/>
    <w:rsid w:val="002B4C11"/>
    <w:rsid w:val="002C4631"/>
    <w:rsid w:val="002C48F2"/>
    <w:rsid w:val="002E1F44"/>
    <w:rsid w:val="002E2047"/>
    <w:rsid w:val="002E7A30"/>
    <w:rsid w:val="002F3BED"/>
    <w:rsid w:val="002F4817"/>
    <w:rsid w:val="0030184A"/>
    <w:rsid w:val="00302E08"/>
    <w:rsid w:val="003055A8"/>
    <w:rsid w:val="00305AEB"/>
    <w:rsid w:val="00313724"/>
    <w:rsid w:val="003166E2"/>
    <w:rsid w:val="00320137"/>
    <w:rsid w:val="003249E5"/>
    <w:rsid w:val="003326E1"/>
    <w:rsid w:val="003336E9"/>
    <w:rsid w:val="00352ECA"/>
    <w:rsid w:val="003606D9"/>
    <w:rsid w:val="00361522"/>
    <w:rsid w:val="00362F20"/>
    <w:rsid w:val="00365545"/>
    <w:rsid w:val="00367A50"/>
    <w:rsid w:val="0037069D"/>
    <w:rsid w:val="00372164"/>
    <w:rsid w:val="00372DAA"/>
    <w:rsid w:val="00380940"/>
    <w:rsid w:val="003839D9"/>
    <w:rsid w:val="00393220"/>
    <w:rsid w:val="003945D1"/>
    <w:rsid w:val="003962A2"/>
    <w:rsid w:val="003977B2"/>
    <w:rsid w:val="003A0151"/>
    <w:rsid w:val="003A04EF"/>
    <w:rsid w:val="003A30B8"/>
    <w:rsid w:val="003A589E"/>
    <w:rsid w:val="003A5E1A"/>
    <w:rsid w:val="003B03CE"/>
    <w:rsid w:val="003B5295"/>
    <w:rsid w:val="003C227B"/>
    <w:rsid w:val="003C37AC"/>
    <w:rsid w:val="003C438F"/>
    <w:rsid w:val="003D4C95"/>
    <w:rsid w:val="003D71B2"/>
    <w:rsid w:val="003D7FC1"/>
    <w:rsid w:val="003E0D39"/>
    <w:rsid w:val="003E0D89"/>
    <w:rsid w:val="003E3D89"/>
    <w:rsid w:val="003E6582"/>
    <w:rsid w:val="003F3F4A"/>
    <w:rsid w:val="003F5C7B"/>
    <w:rsid w:val="00404B16"/>
    <w:rsid w:val="0040606A"/>
    <w:rsid w:val="0040699E"/>
    <w:rsid w:val="00407C11"/>
    <w:rsid w:val="00424689"/>
    <w:rsid w:val="00431EB8"/>
    <w:rsid w:val="0044176B"/>
    <w:rsid w:val="00441D35"/>
    <w:rsid w:val="00447B01"/>
    <w:rsid w:val="004544BD"/>
    <w:rsid w:val="00454BA4"/>
    <w:rsid w:val="004552B1"/>
    <w:rsid w:val="00456968"/>
    <w:rsid w:val="00457856"/>
    <w:rsid w:val="00460D15"/>
    <w:rsid w:val="00462FB5"/>
    <w:rsid w:val="00464A63"/>
    <w:rsid w:val="004666EA"/>
    <w:rsid w:val="004736AA"/>
    <w:rsid w:val="0047398E"/>
    <w:rsid w:val="00474A7D"/>
    <w:rsid w:val="00477DAB"/>
    <w:rsid w:val="0048371A"/>
    <w:rsid w:val="00484E89"/>
    <w:rsid w:val="00491F6B"/>
    <w:rsid w:val="00492C59"/>
    <w:rsid w:val="004A06A3"/>
    <w:rsid w:val="004A6E4E"/>
    <w:rsid w:val="004B5E3E"/>
    <w:rsid w:val="004B6480"/>
    <w:rsid w:val="004B7B31"/>
    <w:rsid w:val="004C11BB"/>
    <w:rsid w:val="004C2C71"/>
    <w:rsid w:val="004D258C"/>
    <w:rsid w:val="004D5B8F"/>
    <w:rsid w:val="004D6DEE"/>
    <w:rsid w:val="004F0879"/>
    <w:rsid w:val="004F0CB5"/>
    <w:rsid w:val="004F5D60"/>
    <w:rsid w:val="004F6403"/>
    <w:rsid w:val="004F6D60"/>
    <w:rsid w:val="00505BF3"/>
    <w:rsid w:val="005065E3"/>
    <w:rsid w:val="00514F24"/>
    <w:rsid w:val="00515237"/>
    <w:rsid w:val="005154A5"/>
    <w:rsid w:val="00516A8C"/>
    <w:rsid w:val="00517B90"/>
    <w:rsid w:val="00520CEA"/>
    <w:rsid w:val="00525B5E"/>
    <w:rsid w:val="00546F1D"/>
    <w:rsid w:val="00547434"/>
    <w:rsid w:val="00553104"/>
    <w:rsid w:val="00553326"/>
    <w:rsid w:val="00555904"/>
    <w:rsid w:val="0056325B"/>
    <w:rsid w:val="00575BD1"/>
    <w:rsid w:val="00575DE0"/>
    <w:rsid w:val="00575F94"/>
    <w:rsid w:val="00580517"/>
    <w:rsid w:val="005829CE"/>
    <w:rsid w:val="00585A89"/>
    <w:rsid w:val="00587B0C"/>
    <w:rsid w:val="00593D7A"/>
    <w:rsid w:val="005A1159"/>
    <w:rsid w:val="005A1246"/>
    <w:rsid w:val="005A2653"/>
    <w:rsid w:val="005A42DA"/>
    <w:rsid w:val="005B15CB"/>
    <w:rsid w:val="005B1D69"/>
    <w:rsid w:val="005B408A"/>
    <w:rsid w:val="005B5193"/>
    <w:rsid w:val="005B51B1"/>
    <w:rsid w:val="005B7F33"/>
    <w:rsid w:val="005C3D2C"/>
    <w:rsid w:val="005D2B16"/>
    <w:rsid w:val="005D476F"/>
    <w:rsid w:val="005D5DBC"/>
    <w:rsid w:val="005E0F97"/>
    <w:rsid w:val="005E1180"/>
    <w:rsid w:val="005E6CB9"/>
    <w:rsid w:val="005F3AC6"/>
    <w:rsid w:val="006023E8"/>
    <w:rsid w:val="00603FD3"/>
    <w:rsid w:val="0060525B"/>
    <w:rsid w:val="00605F21"/>
    <w:rsid w:val="00607F19"/>
    <w:rsid w:val="00611063"/>
    <w:rsid w:val="00611740"/>
    <w:rsid w:val="006202E2"/>
    <w:rsid w:val="00621F75"/>
    <w:rsid w:val="006239A4"/>
    <w:rsid w:val="00627032"/>
    <w:rsid w:val="00630B4E"/>
    <w:rsid w:val="006520DF"/>
    <w:rsid w:val="006522A8"/>
    <w:rsid w:val="00655932"/>
    <w:rsid w:val="006618C3"/>
    <w:rsid w:val="00665433"/>
    <w:rsid w:val="00671016"/>
    <w:rsid w:val="00671551"/>
    <w:rsid w:val="00675255"/>
    <w:rsid w:val="0068157E"/>
    <w:rsid w:val="00683769"/>
    <w:rsid w:val="00684443"/>
    <w:rsid w:val="00684FC1"/>
    <w:rsid w:val="00686316"/>
    <w:rsid w:val="00695420"/>
    <w:rsid w:val="006B5BF3"/>
    <w:rsid w:val="006B6E4C"/>
    <w:rsid w:val="006B798A"/>
    <w:rsid w:val="006C0343"/>
    <w:rsid w:val="006C4446"/>
    <w:rsid w:val="006C5CD4"/>
    <w:rsid w:val="006D5E6A"/>
    <w:rsid w:val="006E0517"/>
    <w:rsid w:val="006E384A"/>
    <w:rsid w:val="006F13C9"/>
    <w:rsid w:val="006F3C77"/>
    <w:rsid w:val="00711BFF"/>
    <w:rsid w:val="00712969"/>
    <w:rsid w:val="00722245"/>
    <w:rsid w:val="00722358"/>
    <w:rsid w:val="00722504"/>
    <w:rsid w:val="007232B0"/>
    <w:rsid w:val="007438B9"/>
    <w:rsid w:val="007504D4"/>
    <w:rsid w:val="00754FBA"/>
    <w:rsid w:val="00755743"/>
    <w:rsid w:val="00757AF7"/>
    <w:rsid w:val="007600F2"/>
    <w:rsid w:val="00763BC1"/>
    <w:rsid w:val="007653A6"/>
    <w:rsid w:val="00765AF0"/>
    <w:rsid w:val="0077193E"/>
    <w:rsid w:val="00771F70"/>
    <w:rsid w:val="00772DEE"/>
    <w:rsid w:val="00773C25"/>
    <w:rsid w:val="00776F4B"/>
    <w:rsid w:val="00783A02"/>
    <w:rsid w:val="00783AF3"/>
    <w:rsid w:val="00786AE7"/>
    <w:rsid w:val="00786FD6"/>
    <w:rsid w:val="00787904"/>
    <w:rsid w:val="00796721"/>
    <w:rsid w:val="007A3608"/>
    <w:rsid w:val="007A4343"/>
    <w:rsid w:val="007A783C"/>
    <w:rsid w:val="007C2F47"/>
    <w:rsid w:val="007C47CD"/>
    <w:rsid w:val="007D4607"/>
    <w:rsid w:val="007D4E95"/>
    <w:rsid w:val="007E08A5"/>
    <w:rsid w:val="007E0D7C"/>
    <w:rsid w:val="007E23C2"/>
    <w:rsid w:val="007E26DF"/>
    <w:rsid w:val="007E715B"/>
    <w:rsid w:val="007F1155"/>
    <w:rsid w:val="007F1BB3"/>
    <w:rsid w:val="007F69A0"/>
    <w:rsid w:val="007F7EB3"/>
    <w:rsid w:val="008003A4"/>
    <w:rsid w:val="0080040D"/>
    <w:rsid w:val="00807ED6"/>
    <w:rsid w:val="008119C3"/>
    <w:rsid w:val="00811FA7"/>
    <w:rsid w:val="00814D60"/>
    <w:rsid w:val="00816B93"/>
    <w:rsid w:val="00820702"/>
    <w:rsid w:val="008303BF"/>
    <w:rsid w:val="00833FF1"/>
    <w:rsid w:val="0083796A"/>
    <w:rsid w:val="00840421"/>
    <w:rsid w:val="00844327"/>
    <w:rsid w:val="00847670"/>
    <w:rsid w:val="00851A0C"/>
    <w:rsid w:val="008620CD"/>
    <w:rsid w:val="00863AF6"/>
    <w:rsid w:val="0086467A"/>
    <w:rsid w:val="008673EE"/>
    <w:rsid w:val="0087031D"/>
    <w:rsid w:val="008717DD"/>
    <w:rsid w:val="00876EAC"/>
    <w:rsid w:val="00880C92"/>
    <w:rsid w:val="00890D21"/>
    <w:rsid w:val="00896430"/>
    <w:rsid w:val="008A03FF"/>
    <w:rsid w:val="008A1927"/>
    <w:rsid w:val="008A37A5"/>
    <w:rsid w:val="008B174D"/>
    <w:rsid w:val="008B52D7"/>
    <w:rsid w:val="008C22FD"/>
    <w:rsid w:val="008C4F4C"/>
    <w:rsid w:val="008D02FB"/>
    <w:rsid w:val="008D338C"/>
    <w:rsid w:val="008E2FAB"/>
    <w:rsid w:val="008E72C3"/>
    <w:rsid w:val="008E797D"/>
    <w:rsid w:val="008F192D"/>
    <w:rsid w:val="008F728C"/>
    <w:rsid w:val="00900E1E"/>
    <w:rsid w:val="0090226F"/>
    <w:rsid w:val="00905BB3"/>
    <w:rsid w:val="00906246"/>
    <w:rsid w:val="00912DB7"/>
    <w:rsid w:val="009143EC"/>
    <w:rsid w:val="009158C5"/>
    <w:rsid w:val="00915C84"/>
    <w:rsid w:val="00916058"/>
    <w:rsid w:val="00916682"/>
    <w:rsid w:val="00920968"/>
    <w:rsid w:val="0092243D"/>
    <w:rsid w:val="0092595B"/>
    <w:rsid w:val="00925DDC"/>
    <w:rsid w:val="00926B81"/>
    <w:rsid w:val="00931DE2"/>
    <w:rsid w:val="00933DD7"/>
    <w:rsid w:val="0093503D"/>
    <w:rsid w:val="009437D3"/>
    <w:rsid w:val="00943C56"/>
    <w:rsid w:val="00950491"/>
    <w:rsid w:val="009810B1"/>
    <w:rsid w:val="009824F7"/>
    <w:rsid w:val="009863FF"/>
    <w:rsid w:val="0099037A"/>
    <w:rsid w:val="009916DB"/>
    <w:rsid w:val="009926B0"/>
    <w:rsid w:val="009A2B60"/>
    <w:rsid w:val="009A6554"/>
    <w:rsid w:val="009A669C"/>
    <w:rsid w:val="009B04CC"/>
    <w:rsid w:val="009C18B4"/>
    <w:rsid w:val="009C235C"/>
    <w:rsid w:val="009E17ED"/>
    <w:rsid w:val="009E298A"/>
    <w:rsid w:val="009E5348"/>
    <w:rsid w:val="009E6DA2"/>
    <w:rsid w:val="009F10D7"/>
    <w:rsid w:val="009F35D6"/>
    <w:rsid w:val="00A1015C"/>
    <w:rsid w:val="00A1036B"/>
    <w:rsid w:val="00A13F97"/>
    <w:rsid w:val="00A27595"/>
    <w:rsid w:val="00A3023C"/>
    <w:rsid w:val="00A314E8"/>
    <w:rsid w:val="00A34740"/>
    <w:rsid w:val="00A35345"/>
    <w:rsid w:val="00A43242"/>
    <w:rsid w:val="00A449CF"/>
    <w:rsid w:val="00A54810"/>
    <w:rsid w:val="00A57A42"/>
    <w:rsid w:val="00A65106"/>
    <w:rsid w:val="00A7138F"/>
    <w:rsid w:val="00A72453"/>
    <w:rsid w:val="00A72FBA"/>
    <w:rsid w:val="00A749C4"/>
    <w:rsid w:val="00A8148A"/>
    <w:rsid w:val="00A822E6"/>
    <w:rsid w:val="00A85004"/>
    <w:rsid w:val="00A870B4"/>
    <w:rsid w:val="00A92B39"/>
    <w:rsid w:val="00A93413"/>
    <w:rsid w:val="00A93B6E"/>
    <w:rsid w:val="00AA523A"/>
    <w:rsid w:val="00AB073F"/>
    <w:rsid w:val="00AB0A52"/>
    <w:rsid w:val="00AB0E05"/>
    <w:rsid w:val="00AB35FD"/>
    <w:rsid w:val="00AB4151"/>
    <w:rsid w:val="00AB7512"/>
    <w:rsid w:val="00AC40F4"/>
    <w:rsid w:val="00AD35AC"/>
    <w:rsid w:val="00AE5C1C"/>
    <w:rsid w:val="00AF0B71"/>
    <w:rsid w:val="00AF48E0"/>
    <w:rsid w:val="00AF63F7"/>
    <w:rsid w:val="00AF704A"/>
    <w:rsid w:val="00B0388D"/>
    <w:rsid w:val="00B06720"/>
    <w:rsid w:val="00B13B97"/>
    <w:rsid w:val="00B21998"/>
    <w:rsid w:val="00B22210"/>
    <w:rsid w:val="00B24EC8"/>
    <w:rsid w:val="00B252F4"/>
    <w:rsid w:val="00B308BF"/>
    <w:rsid w:val="00B30EFE"/>
    <w:rsid w:val="00B31D17"/>
    <w:rsid w:val="00B33D67"/>
    <w:rsid w:val="00B363DF"/>
    <w:rsid w:val="00B42F86"/>
    <w:rsid w:val="00B43ADB"/>
    <w:rsid w:val="00B43E61"/>
    <w:rsid w:val="00B501E2"/>
    <w:rsid w:val="00B56652"/>
    <w:rsid w:val="00B56C08"/>
    <w:rsid w:val="00B62F6A"/>
    <w:rsid w:val="00B67B66"/>
    <w:rsid w:val="00B714D1"/>
    <w:rsid w:val="00B77D2D"/>
    <w:rsid w:val="00B8035D"/>
    <w:rsid w:val="00B85D9B"/>
    <w:rsid w:val="00B87406"/>
    <w:rsid w:val="00B87CEC"/>
    <w:rsid w:val="00B904F0"/>
    <w:rsid w:val="00B9425A"/>
    <w:rsid w:val="00B953FB"/>
    <w:rsid w:val="00B95BE8"/>
    <w:rsid w:val="00B95E33"/>
    <w:rsid w:val="00B97A1D"/>
    <w:rsid w:val="00BA1F77"/>
    <w:rsid w:val="00BB4842"/>
    <w:rsid w:val="00BB4F87"/>
    <w:rsid w:val="00BB73AE"/>
    <w:rsid w:val="00BC1429"/>
    <w:rsid w:val="00BC2D36"/>
    <w:rsid w:val="00BC35BD"/>
    <w:rsid w:val="00BC4044"/>
    <w:rsid w:val="00BC5AFD"/>
    <w:rsid w:val="00BC5D60"/>
    <w:rsid w:val="00BC665B"/>
    <w:rsid w:val="00BD1903"/>
    <w:rsid w:val="00BD60A6"/>
    <w:rsid w:val="00BD6C2C"/>
    <w:rsid w:val="00BD7563"/>
    <w:rsid w:val="00BE06B3"/>
    <w:rsid w:val="00BF1B7F"/>
    <w:rsid w:val="00BF2A1E"/>
    <w:rsid w:val="00BF42A4"/>
    <w:rsid w:val="00BF5F93"/>
    <w:rsid w:val="00BF6C16"/>
    <w:rsid w:val="00BF75D5"/>
    <w:rsid w:val="00C014B3"/>
    <w:rsid w:val="00C06CDB"/>
    <w:rsid w:val="00C11DF8"/>
    <w:rsid w:val="00C121E9"/>
    <w:rsid w:val="00C16997"/>
    <w:rsid w:val="00C211AD"/>
    <w:rsid w:val="00C3014E"/>
    <w:rsid w:val="00C31B9A"/>
    <w:rsid w:val="00C3765F"/>
    <w:rsid w:val="00C378C8"/>
    <w:rsid w:val="00C42601"/>
    <w:rsid w:val="00C52476"/>
    <w:rsid w:val="00C60F05"/>
    <w:rsid w:val="00C61B68"/>
    <w:rsid w:val="00C62A51"/>
    <w:rsid w:val="00C65150"/>
    <w:rsid w:val="00C65C75"/>
    <w:rsid w:val="00C673A1"/>
    <w:rsid w:val="00C7471D"/>
    <w:rsid w:val="00C7606E"/>
    <w:rsid w:val="00C77826"/>
    <w:rsid w:val="00C87573"/>
    <w:rsid w:val="00C87B1A"/>
    <w:rsid w:val="00CA1116"/>
    <w:rsid w:val="00CA18BD"/>
    <w:rsid w:val="00CA2092"/>
    <w:rsid w:val="00CA4048"/>
    <w:rsid w:val="00CA65E8"/>
    <w:rsid w:val="00CB0A02"/>
    <w:rsid w:val="00CB3784"/>
    <w:rsid w:val="00CB77AE"/>
    <w:rsid w:val="00CB7F55"/>
    <w:rsid w:val="00CC0AE6"/>
    <w:rsid w:val="00CC0BA2"/>
    <w:rsid w:val="00CC723B"/>
    <w:rsid w:val="00CD7DF8"/>
    <w:rsid w:val="00CE0A62"/>
    <w:rsid w:val="00CE279E"/>
    <w:rsid w:val="00CE3106"/>
    <w:rsid w:val="00CF4C99"/>
    <w:rsid w:val="00D011C1"/>
    <w:rsid w:val="00D04C91"/>
    <w:rsid w:val="00D0660B"/>
    <w:rsid w:val="00D11663"/>
    <w:rsid w:val="00D12313"/>
    <w:rsid w:val="00D1277B"/>
    <w:rsid w:val="00D12E36"/>
    <w:rsid w:val="00D136BB"/>
    <w:rsid w:val="00D201F3"/>
    <w:rsid w:val="00D33FB0"/>
    <w:rsid w:val="00D355DE"/>
    <w:rsid w:val="00D366B3"/>
    <w:rsid w:val="00D47446"/>
    <w:rsid w:val="00D47B06"/>
    <w:rsid w:val="00D503A5"/>
    <w:rsid w:val="00D513F1"/>
    <w:rsid w:val="00D5528B"/>
    <w:rsid w:val="00D56916"/>
    <w:rsid w:val="00D57676"/>
    <w:rsid w:val="00D63EBF"/>
    <w:rsid w:val="00D64EDC"/>
    <w:rsid w:val="00D660A3"/>
    <w:rsid w:val="00D706E6"/>
    <w:rsid w:val="00D70F25"/>
    <w:rsid w:val="00D7277E"/>
    <w:rsid w:val="00D72D7A"/>
    <w:rsid w:val="00D734B7"/>
    <w:rsid w:val="00D76D66"/>
    <w:rsid w:val="00D85FBF"/>
    <w:rsid w:val="00D8760D"/>
    <w:rsid w:val="00D930F2"/>
    <w:rsid w:val="00D963F9"/>
    <w:rsid w:val="00D9681C"/>
    <w:rsid w:val="00DA1F63"/>
    <w:rsid w:val="00DA5E6F"/>
    <w:rsid w:val="00DB3952"/>
    <w:rsid w:val="00DC0004"/>
    <w:rsid w:val="00DC24E4"/>
    <w:rsid w:val="00DD44AA"/>
    <w:rsid w:val="00DE1C72"/>
    <w:rsid w:val="00DE7637"/>
    <w:rsid w:val="00DF127B"/>
    <w:rsid w:val="00DF374A"/>
    <w:rsid w:val="00DF629F"/>
    <w:rsid w:val="00DF69FE"/>
    <w:rsid w:val="00E06EC2"/>
    <w:rsid w:val="00E07C64"/>
    <w:rsid w:val="00E14274"/>
    <w:rsid w:val="00E147FA"/>
    <w:rsid w:val="00E15215"/>
    <w:rsid w:val="00E20D4B"/>
    <w:rsid w:val="00E214E4"/>
    <w:rsid w:val="00E22199"/>
    <w:rsid w:val="00E22A10"/>
    <w:rsid w:val="00E23BA6"/>
    <w:rsid w:val="00E23CF4"/>
    <w:rsid w:val="00E23D46"/>
    <w:rsid w:val="00E27987"/>
    <w:rsid w:val="00E309DF"/>
    <w:rsid w:val="00E30F4D"/>
    <w:rsid w:val="00E33C11"/>
    <w:rsid w:val="00E33F65"/>
    <w:rsid w:val="00E34B77"/>
    <w:rsid w:val="00E36BA7"/>
    <w:rsid w:val="00E40C44"/>
    <w:rsid w:val="00E41E19"/>
    <w:rsid w:val="00E43242"/>
    <w:rsid w:val="00E4378A"/>
    <w:rsid w:val="00E44C30"/>
    <w:rsid w:val="00E47410"/>
    <w:rsid w:val="00E50707"/>
    <w:rsid w:val="00E507C8"/>
    <w:rsid w:val="00E61676"/>
    <w:rsid w:val="00E720C0"/>
    <w:rsid w:val="00E72658"/>
    <w:rsid w:val="00E76C45"/>
    <w:rsid w:val="00E82CF3"/>
    <w:rsid w:val="00E83875"/>
    <w:rsid w:val="00E869E8"/>
    <w:rsid w:val="00E91393"/>
    <w:rsid w:val="00E931D6"/>
    <w:rsid w:val="00E95C25"/>
    <w:rsid w:val="00EA348E"/>
    <w:rsid w:val="00EA61BB"/>
    <w:rsid w:val="00EB0E2C"/>
    <w:rsid w:val="00EB1254"/>
    <w:rsid w:val="00EB1F4C"/>
    <w:rsid w:val="00EB23A0"/>
    <w:rsid w:val="00EB35C4"/>
    <w:rsid w:val="00EC0596"/>
    <w:rsid w:val="00EC511C"/>
    <w:rsid w:val="00EC74B7"/>
    <w:rsid w:val="00ED139B"/>
    <w:rsid w:val="00ED1DF8"/>
    <w:rsid w:val="00EE05FF"/>
    <w:rsid w:val="00EF5B09"/>
    <w:rsid w:val="00F02640"/>
    <w:rsid w:val="00F031CF"/>
    <w:rsid w:val="00F1098B"/>
    <w:rsid w:val="00F127D5"/>
    <w:rsid w:val="00F173C3"/>
    <w:rsid w:val="00F30409"/>
    <w:rsid w:val="00F31954"/>
    <w:rsid w:val="00F41FF1"/>
    <w:rsid w:val="00F42665"/>
    <w:rsid w:val="00F44696"/>
    <w:rsid w:val="00F467E4"/>
    <w:rsid w:val="00F52819"/>
    <w:rsid w:val="00F549C0"/>
    <w:rsid w:val="00F6247E"/>
    <w:rsid w:val="00F63C28"/>
    <w:rsid w:val="00F64869"/>
    <w:rsid w:val="00F72827"/>
    <w:rsid w:val="00F839FE"/>
    <w:rsid w:val="00F85866"/>
    <w:rsid w:val="00F91D60"/>
    <w:rsid w:val="00F92AF2"/>
    <w:rsid w:val="00F97E68"/>
    <w:rsid w:val="00F97F73"/>
    <w:rsid w:val="00FA2725"/>
    <w:rsid w:val="00FA3B1B"/>
    <w:rsid w:val="00FA436C"/>
    <w:rsid w:val="00FC4BF3"/>
    <w:rsid w:val="00FC5031"/>
    <w:rsid w:val="00FD16E6"/>
    <w:rsid w:val="00FD2E6E"/>
    <w:rsid w:val="00FD59EF"/>
    <w:rsid w:val="00FE14A5"/>
    <w:rsid w:val="00FE7721"/>
    <w:rsid w:val="00FF11C0"/>
    <w:rsid w:val="00FF124C"/>
    <w:rsid w:val="00FF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61F88E43-DF98-4229-B3A5-2C59BF09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015C"/>
    <w:pPr>
      <w:tabs>
        <w:tab w:val="center" w:pos="4320"/>
        <w:tab w:val="right" w:pos="8640"/>
      </w:tabs>
    </w:pPr>
  </w:style>
  <w:style w:type="paragraph" w:styleId="Footer">
    <w:name w:val="footer"/>
    <w:basedOn w:val="Normal"/>
    <w:rsid w:val="00A1015C"/>
    <w:pPr>
      <w:tabs>
        <w:tab w:val="center" w:pos="4320"/>
        <w:tab w:val="right" w:pos="8640"/>
      </w:tabs>
    </w:pPr>
  </w:style>
  <w:style w:type="paragraph" w:styleId="ListParagraph">
    <w:name w:val="List Paragraph"/>
    <w:basedOn w:val="Normal"/>
    <w:link w:val="ListParagraphChar"/>
    <w:uiPriority w:val="34"/>
    <w:qFormat/>
    <w:rsid w:val="00671016"/>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671016"/>
    <w:rPr>
      <w:rFonts w:ascii="Calibri" w:eastAsia="Calibri" w:hAnsi="Calibri"/>
      <w:sz w:val="22"/>
      <w:szCs w:val="22"/>
    </w:rPr>
  </w:style>
  <w:style w:type="paragraph" w:customStyle="1" w:styleId="textstandard">
    <w:name w:val="text standard"/>
    <w:basedOn w:val="Normal"/>
    <w:rsid w:val="00671016"/>
    <w:pPr>
      <w:spacing w:line="252" w:lineRule="auto"/>
      <w:jc w:val="both"/>
    </w:pPr>
    <w:rPr>
      <w:rFonts w:ascii="Arial" w:hAnsi="Arial" w:cs="Arabic Transparent"/>
      <w:sz w:val="22"/>
      <w:lang w:val="en-GB" w:eastAsia="de-DE"/>
    </w:rPr>
  </w:style>
  <w:style w:type="paragraph" w:styleId="BodyText">
    <w:name w:val="Body Text"/>
    <w:basedOn w:val="Normal"/>
    <w:link w:val="BodyTextChar"/>
    <w:unhideWhenUsed/>
    <w:rsid w:val="006618C3"/>
    <w:pPr>
      <w:spacing w:after="220" w:line="180" w:lineRule="atLeast"/>
      <w:jc w:val="both"/>
    </w:pPr>
    <w:rPr>
      <w:rFonts w:ascii="Arial" w:hAnsi="Arial"/>
      <w:spacing w:val="-5"/>
      <w:sz w:val="20"/>
      <w:szCs w:val="20"/>
    </w:rPr>
  </w:style>
  <w:style w:type="character" w:customStyle="1" w:styleId="BodyTextChar">
    <w:name w:val="Body Text Char"/>
    <w:link w:val="BodyText"/>
    <w:rsid w:val="006618C3"/>
    <w:rPr>
      <w:rFonts w:ascii="Arial" w:hAnsi="Arial"/>
      <w:spacing w:val="-5"/>
    </w:rPr>
  </w:style>
  <w:style w:type="paragraph" w:styleId="FootnoteText">
    <w:name w:val="footnote text"/>
    <w:basedOn w:val="Normal"/>
    <w:link w:val="FootnoteTextChar"/>
    <w:uiPriority w:val="99"/>
    <w:unhideWhenUsed/>
    <w:rsid w:val="00C61B68"/>
    <w:rPr>
      <w:rFonts w:ascii="Calibri" w:eastAsia="Calibri" w:hAnsi="Calibri"/>
      <w:sz w:val="20"/>
      <w:szCs w:val="20"/>
    </w:rPr>
  </w:style>
  <w:style w:type="character" w:customStyle="1" w:styleId="FootnoteTextChar">
    <w:name w:val="Footnote Text Char"/>
    <w:link w:val="FootnoteText"/>
    <w:uiPriority w:val="99"/>
    <w:rsid w:val="00C61B68"/>
    <w:rPr>
      <w:rFonts w:ascii="Calibri" w:eastAsia="Calibri" w:hAnsi="Calibri"/>
    </w:rPr>
  </w:style>
  <w:style w:type="character" w:styleId="FootnoteReference">
    <w:name w:val="footnote reference"/>
    <w:uiPriority w:val="99"/>
    <w:unhideWhenUsed/>
    <w:rsid w:val="00C61B68"/>
    <w:rPr>
      <w:vertAlign w:val="superscript"/>
    </w:rPr>
  </w:style>
  <w:style w:type="paragraph" w:styleId="BalloonText">
    <w:name w:val="Balloon Text"/>
    <w:basedOn w:val="Normal"/>
    <w:link w:val="BalloonTextChar"/>
    <w:rsid w:val="00296A20"/>
    <w:rPr>
      <w:rFonts w:ascii="Segoe UI" w:hAnsi="Segoe UI" w:cs="Segoe UI"/>
      <w:sz w:val="18"/>
      <w:szCs w:val="18"/>
    </w:rPr>
  </w:style>
  <w:style w:type="character" w:customStyle="1" w:styleId="BalloonTextChar">
    <w:name w:val="Balloon Text Char"/>
    <w:basedOn w:val="DefaultParagraphFont"/>
    <w:link w:val="BalloonText"/>
    <w:rsid w:val="00296A20"/>
    <w:rPr>
      <w:rFonts w:ascii="Segoe UI" w:hAnsi="Segoe UI" w:cs="Segoe UI"/>
      <w:sz w:val="18"/>
      <w:szCs w:val="18"/>
    </w:rPr>
  </w:style>
  <w:style w:type="paragraph" w:customStyle="1" w:styleId="Default">
    <w:name w:val="Default"/>
    <w:rsid w:val="006520D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188808">
      <w:bodyDiv w:val="1"/>
      <w:marLeft w:val="0"/>
      <w:marRight w:val="0"/>
      <w:marTop w:val="0"/>
      <w:marBottom w:val="0"/>
      <w:divBdr>
        <w:top w:val="none" w:sz="0" w:space="0" w:color="auto"/>
        <w:left w:val="none" w:sz="0" w:space="0" w:color="auto"/>
        <w:bottom w:val="none" w:sz="0" w:space="0" w:color="auto"/>
        <w:right w:val="none" w:sz="0" w:space="0" w:color="auto"/>
      </w:divBdr>
    </w:div>
    <w:div w:id="1003750440">
      <w:bodyDiv w:val="1"/>
      <w:marLeft w:val="0"/>
      <w:marRight w:val="0"/>
      <w:marTop w:val="0"/>
      <w:marBottom w:val="0"/>
      <w:divBdr>
        <w:top w:val="none" w:sz="0" w:space="0" w:color="auto"/>
        <w:left w:val="none" w:sz="0" w:space="0" w:color="auto"/>
        <w:bottom w:val="none" w:sz="0" w:space="0" w:color="auto"/>
        <w:right w:val="none" w:sz="0" w:space="0" w:color="auto"/>
      </w:divBdr>
    </w:div>
    <w:div w:id="1323896404">
      <w:bodyDiv w:val="1"/>
      <w:marLeft w:val="0"/>
      <w:marRight w:val="0"/>
      <w:marTop w:val="0"/>
      <w:marBottom w:val="0"/>
      <w:divBdr>
        <w:top w:val="none" w:sz="0" w:space="0" w:color="auto"/>
        <w:left w:val="none" w:sz="0" w:space="0" w:color="auto"/>
        <w:bottom w:val="none" w:sz="0" w:space="0" w:color="auto"/>
        <w:right w:val="none" w:sz="0" w:space="0" w:color="auto"/>
      </w:divBdr>
    </w:div>
    <w:div w:id="1392194325">
      <w:bodyDiv w:val="1"/>
      <w:marLeft w:val="0"/>
      <w:marRight w:val="0"/>
      <w:marTop w:val="0"/>
      <w:marBottom w:val="0"/>
      <w:divBdr>
        <w:top w:val="none" w:sz="0" w:space="0" w:color="auto"/>
        <w:left w:val="none" w:sz="0" w:space="0" w:color="auto"/>
        <w:bottom w:val="none" w:sz="0" w:space="0" w:color="auto"/>
        <w:right w:val="none" w:sz="0" w:space="0" w:color="auto"/>
      </w:divBdr>
    </w:div>
    <w:div w:id="1789885568">
      <w:bodyDiv w:val="1"/>
      <w:marLeft w:val="0"/>
      <w:marRight w:val="0"/>
      <w:marTop w:val="0"/>
      <w:marBottom w:val="0"/>
      <w:divBdr>
        <w:top w:val="none" w:sz="0" w:space="0" w:color="auto"/>
        <w:left w:val="none" w:sz="0" w:space="0" w:color="auto"/>
        <w:bottom w:val="none" w:sz="0" w:space="0" w:color="auto"/>
        <w:right w:val="none" w:sz="0" w:space="0" w:color="auto"/>
      </w:divBdr>
    </w:div>
    <w:div w:id="192271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36C95972148D4496F2483124D49464" ma:contentTypeVersion="16" ma:contentTypeDescription="Create a new document." ma:contentTypeScope="" ma:versionID="e7bb92b4207f7bdeaa3cf75e312101fa">
  <xsd:schema xmlns:xsd="http://www.w3.org/2001/XMLSchema" xmlns:xs="http://www.w3.org/2001/XMLSchema" xmlns:p="http://schemas.microsoft.com/office/2006/metadata/properties" xmlns:ns1="http://schemas.microsoft.com/sharepoint/v3" xmlns:ns2="d3b91ed5-3f36-4885-8f16-366304d6a523" xmlns:ns3="a70dbce6-eb9e-4ef0-9816-d10535489dc8" xmlns:ns4="fbc0044e-ca72-42e0-8fd2-96273d18e93a" xmlns:ns5="http://schemas.microsoft.com/sharepoint/v4" targetNamespace="http://schemas.microsoft.com/office/2006/metadata/properties" ma:root="true" ma:fieldsID="f2f1d1a0c877fc964073db443e91340e" ns1:_="" ns2:_="" ns3:_="" ns4:_="" ns5:_="">
    <xsd:import namespace="http://schemas.microsoft.com/sharepoint/v3"/>
    <xsd:import namespace="d3b91ed5-3f36-4885-8f16-366304d6a523"/>
    <xsd:import namespace="a70dbce6-eb9e-4ef0-9816-d10535489dc8"/>
    <xsd:import namespace="fbc0044e-ca72-42e0-8fd2-96273d18e93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Country" minOccurs="0"/>
                <xsd:element ref="ns4:TaxCatchAll" minOccurs="0"/>
                <xsd:element ref="ns3:Sector" minOccurs="0"/>
                <xsd:element ref="ns3:Compact_x0020_Quarter" minOccurs="0"/>
                <xsd:element ref="ns3:Contract_x0020_Number" minOccurs="0"/>
                <xsd:element ref="ns3:M_x0026_E_x0020_Document_x0020_Type" minOccurs="0"/>
                <xsd:element ref="ns3:Draft_x0020_Date" minOccurs="0"/>
                <xsd:element ref="ns3:Version_x0020_NUmber" minOccurs="0"/>
                <xsd:element ref="ns5: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0" nillable="true" ma:displayName="Declared Record" ma:hidden="true" ma:internalName="_vti_ItemDeclaredRecord" ma:readOnly="true">
      <xsd:simpleType>
        <xsd:restriction base="dms:DateTime"/>
      </xsd:simpleType>
    </xsd:element>
    <xsd:element name="_vti_ItemHoldRecordStatus" ma:index="21"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0dbce6-eb9e-4ef0-9816-d10535489dc8" elementFormDefault="qualified">
    <xsd:import namespace="http://schemas.microsoft.com/office/2006/documentManagement/types"/>
    <xsd:import namespace="http://schemas.microsoft.com/office/infopath/2007/PartnerControls"/>
    <xsd:element name="Country" ma:index="11" nillable="true" ma:displayName="Country" ma:default="Other" ma:format="Dropdown" ma:indexed="true" ma:internalName="Country">
      <xsd:simpleType>
        <xsd:restriction base="dms:Choice">
          <xsd:enumeration value="Aruba"/>
          <xsd:enumeration value="Afghanistan"/>
          <xsd:enumeration value="Angola"/>
          <xsd:enumeration value="Anguilla"/>
          <xsd:enumeration value="Åland Islands"/>
          <xsd:enumeration value="Albania"/>
          <xsd:enumeration value="Andorra"/>
          <xsd:enumeration value="United Arab Emirates"/>
          <xsd:enumeration value="Argentina"/>
          <xsd:enumeration value="Armenia"/>
          <xsd:enumeration value="American Samoa"/>
          <xsd:enumeration value="Antarctica"/>
          <xsd:enumeration value="French Southern Territories"/>
          <xsd:enumeration value="Antigua and Barbuda"/>
          <xsd:enumeration value="Australia"/>
          <xsd:enumeration value="Austria"/>
          <xsd:enumeration value="Azerbaijan"/>
          <xsd:enumeration value="Burundi"/>
          <xsd:enumeration value="Belgium"/>
          <xsd:enumeration value="Benin"/>
          <xsd:enumeration value="Bonaire, Sint Eustatius and Saba"/>
          <xsd:enumeration value="Burkina Faso"/>
          <xsd:enumeration value="Bangladesh"/>
          <xsd:enumeration value="Bulgaria"/>
          <xsd:enumeration value="Bahrain"/>
          <xsd:enumeration value="Bahamas"/>
          <xsd:enumeration value="Bosnia and Herzegovina"/>
          <xsd:enumeration value="Saint Barthélemy"/>
          <xsd:enumeration value="Belarus"/>
          <xsd:enumeration value="Belize"/>
          <xsd:enumeration value="Bermuda"/>
          <xsd:enumeration value="Bolivia, Plurinational State of"/>
          <xsd:enumeration value="Brazil"/>
          <xsd:enumeration value="Barbados"/>
          <xsd:enumeration value="Brunei Darussalam"/>
          <xsd:enumeration value="Bhutan"/>
          <xsd:enumeration value="Bouvet Island"/>
          <xsd:enumeration value="Botswana"/>
          <xsd:enumeration value="Central African Republic"/>
          <xsd:enumeration value="Canada"/>
          <xsd:enumeration value="Cocos (Keeling) Islands"/>
          <xsd:enumeration value="Switzerland"/>
          <xsd:enumeration value="Chile"/>
          <xsd:enumeration value="China"/>
          <xsd:enumeration value="Côte d'Ivoire"/>
          <xsd:enumeration value="Cameroon"/>
          <xsd:enumeration value="Congo, the Democratic Republic of the"/>
          <xsd:enumeration value="Congo"/>
          <xsd:enumeration value="Cook Islands"/>
          <xsd:enumeration value="Colombia"/>
          <xsd:enumeration value="Comoros"/>
          <xsd:enumeration value="Cape Verde"/>
          <xsd:enumeration value="Costa Rica"/>
          <xsd:enumeration value="Cuba"/>
          <xsd:enumeration value="Curaçao"/>
          <xsd:enumeration value="Christmas Island"/>
          <xsd:enumeration value="Cayman Islands"/>
          <xsd:enumeration value="Cyprus"/>
          <xsd:enumeration value="Czech Republic"/>
          <xsd:enumeration value="Germany"/>
          <xsd:enumeration value="Djibouti"/>
          <xsd:enumeration value="Dominica"/>
          <xsd:enumeration value="Denmark"/>
          <xsd:enumeration value="Dominican Republic"/>
          <xsd:enumeration value="Algeria"/>
          <xsd:enumeration value="Ecuador"/>
          <xsd:enumeration value="Egypt"/>
          <xsd:enumeration value="Eritrea"/>
          <xsd:enumeration value="Western Sahara"/>
          <xsd:enumeration value="Spain"/>
          <xsd:enumeration value="Estonia"/>
          <xsd:enumeration value="Ethiopia"/>
          <xsd:enumeration value="Finland"/>
          <xsd:enumeration value="Fiji"/>
          <xsd:enumeration value="Falkland Islands (Malvinas)"/>
          <xsd:enumeration value="France"/>
          <xsd:enumeration value="Faroe Islands"/>
          <xsd:enumeration value="Micronesia, Federated States of"/>
          <xsd:enumeration value="Gabon"/>
          <xsd:enumeration value="United Kingdom"/>
          <xsd:enumeration value="Georgia"/>
          <xsd:enumeration value="Guernsey"/>
          <xsd:enumeration value="Ghana"/>
          <xsd:enumeration value="Gibraltar"/>
          <xsd:enumeration value="Guinea"/>
          <xsd:enumeration value="Guadeloupe"/>
          <xsd:enumeration value="Gambia"/>
          <xsd:enumeration value="Guinea-Bissau"/>
          <xsd:enumeration value="Equatorial Guinea"/>
          <xsd:enumeration value="Greece"/>
          <xsd:enumeration value="Grenada"/>
          <xsd:enumeration value="Greenland"/>
          <xsd:enumeration value="Guatemala"/>
          <xsd:enumeration value="French Guiana"/>
          <xsd:enumeration value="Guam"/>
          <xsd:enumeration value="Guyana"/>
          <xsd:enumeration value="Hong Kong"/>
          <xsd:enumeration value="Heard Island and McDonald Islands"/>
          <xsd:enumeration value="Honduras"/>
          <xsd:enumeration value="Croatia"/>
          <xsd:enumeration value="Haiti"/>
          <xsd:enumeration value="Hungary"/>
          <xsd:enumeration value="Indonesia"/>
          <xsd:enumeration value="Isle of Man"/>
          <xsd:enumeration value="India"/>
          <xsd:enumeration value="British Indian Ocean Territory"/>
          <xsd:enumeration value="Ireland"/>
          <xsd:enumeration value="Iran, Islamic Republic of"/>
          <xsd:enumeration value="Iraq"/>
          <xsd:enumeration value="Iceland"/>
          <xsd:enumeration value="Israel"/>
          <xsd:enumeration value="Italy"/>
          <xsd:enumeration value="Jamaica"/>
          <xsd:enumeration value="Jersey"/>
          <xsd:enumeration value="Jordan"/>
          <xsd:enumeration value="Japan"/>
          <xsd:enumeration value="Kazakhstan"/>
          <xsd:enumeration value="Kenya"/>
          <xsd:enumeration value="Kyrgyzstan"/>
          <xsd:enumeration value="Cambodia"/>
          <xsd:enumeration value="Kiribati"/>
          <xsd:enumeration value="Saint Kitts and Nevis"/>
          <xsd:enumeration value="Korea, Republic of"/>
          <xsd:enumeration value="Kuwait"/>
          <xsd:enumeration value="Lao People's Democratic Republic"/>
          <xsd:enumeration value="Lebanon"/>
          <xsd:enumeration value="Liberia"/>
          <xsd:enumeration value="Libya"/>
          <xsd:enumeration value="Saint Lucia"/>
          <xsd:enumeration value="Liechtenstein"/>
          <xsd:enumeration value="Sri Lanka"/>
          <xsd:enumeration value="Lesotho"/>
          <xsd:enumeration value="Lithuania"/>
          <xsd:enumeration value="Luxembourg"/>
          <xsd:enumeration value="Latvia"/>
          <xsd:enumeration value="Macao"/>
          <xsd:enumeration value="Saint Martin (French part)"/>
          <xsd:enumeration value="Morocco"/>
          <xsd:enumeration value="Monaco"/>
          <xsd:enumeration value="Moldova"/>
          <xsd:enumeration value="Madagascar"/>
          <xsd:enumeration value="Maldives"/>
          <xsd:enumeration value="Mexico"/>
          <xsd:enumeration value="Marshall Islands"/>
          <xsd:enumeration value="Macedonia, the former Yugoslav Republic of"/>
          <xsd:enumeration value="Mali"/>
          <xsd:enumeration value="Malta"/>
          <xsd:enumeration value="Myanmar"/>
          <xsd:enumeration value="Montenegro"/>
          <xsd:enumeration value="Mongolia"/>
          <xsd:enumeration value="Northern Mariana Islands"/>
          <xsd:enumeration value="Mozambique"/>
          <xsd:enumeration value="Mauritania"/>
          <xsd:enumeration value="Montserrat"/>
          <xsd:enumeration value="Martinique"/>
          <xsd:enumeration value="Mauritius"/>
          <xsd:enumeration value="Malawi"/>
          <xsd:enumeration value="Malaysia"/>
          <xsd:enumeration value="Mayotte"/>
          <xsd:enumeration value="Namibia"/>
          <xsd:enumeration value="New Caledonia"/>
          <xsd:enumeration value="Niger"/>
          <xsd:enumeration value="Norfolk Island"/>
          <xsd:enumeration value="Nigeria"/>
          <xsd:enumeration value="Nicaragua"/>
          <xsd:enumeration value="Niue"/>
          <xsd:enumeration value="Netherlands"/>
          <xsd:enumeration value="Norway"/>
          <xsd:enumeration value="Nepal"/>
          <xsd:enumeration value="Nauru"/>
          <xsd:enumeration value="New Zealand"/>
          <xsd:enumeration value="Oman"/>
          <xsd:enumeration value="Pakistan"/>
          <xsd:enumeration value="Panama"/>
          <xsd:enumeration value="Pitcairn"/>
          <xsd:enumeration value="Peru"/>
          <xsd:enumeration value="Philippines"/>
          <xsd:enumeration value="Palau"/>
          <xsd:enumeration value="Papua New Guinea"/>
          <xsd:enumeration value="Poland"/>
          <xsd:enumeration value="Puerto Rico"/>
          <xsd:enumeration value="Korea, Democratic People's Republic of"/>
          <xsd:enumeration value="Portugal"/>
          <xsd:enumeration value="Paraguay"/>
          <xsd:enumeration value="Palestinian Territory, Occupied"/>
          <xsd:enumeration value="French Polynesia"/>
          <xsd:enumeration value="Qatar"/>
          <xsd:enumeration value="Réunion"/>
          <xsd:enumeration value="Romania"/>
          <xsd:enumeration value="Russian Federation"/>
          <xsd:enumeration value="Rwanda"/>
          <xsd:enumeration value="Saudi Arabia"/>
          <xsd:enumeration value="Sudan"/>
          <xsd:enumeration value="Senegal"/>
          <xsd:enumeration value="Singapore"/>
          <xsd:enumeration value="South Georgia and the South Sandwich Islands"/>
          <xsd:enumeration value="Saint Helena, Ascension and Tristan da Cunha"/>
          <xsd:enumeration value="Svalbard and Jan Mayen"/>
          <xsd:enumeration value="Solomon Islands"/>
          <xsd:enumeration value="Sierra Leone"/>
          <xsd:enumeration value="El Salvador"/>
          <xsd:enumeration value="San Marino"/>
          <xsd:enumeration value="Somalia"/>
          <xsd:enumeration value="Saint Pierre and Miquelon"/>
          <xsd:enumeration value="Serbia"/>
          <xsd:enumeration value="South Sudan"/>
          <xsd:enumeration value="Sao Tome and Principe"/>
          <xsd:enumeration value="Suriname"/>
          <xsd:enumeration value="Slovakia"/>
          <xsd:enumeration value="Slovenia"/>
          <xsd:enumeration value="Sweden"/>
          <xsd:enumeration value="Swaziland"/>
          <xsd:enumeration value="Sint Maarten (Dutch part)"/>
          <xsd:enumeration value="Seychelles"/>
          <xsd:enumeration value="Syrian Arab Republic"/>
          <xsd:enumeration value="Turks and Caicos Islands"/>
          <xsd:enumeration value="Chad"/>
          <xsd:enumeration value="Togo"/>
          <xsd:enumeration value="Thailand"/>
          <xsd:enumeration value="Tajikistan"/>
          <xsd:enumeration value="Tokelau"/>
          <xsd:enumeration value="Turkmenistan"/>
          <xsd:enumeration value="Timor-Leste"/>
          <xsd:enumeration value="Tonga"/>
          <xsd:enumeration value="Trinidad and Tobago"/>
          <xsd:enumeration value="Tunisia"/>
          <xsd:enumeration value="Turkey"/>
          <xsd:enumeration value="Tuvalu"/>
          <xsd:enumeration value="Taiwan, Province of China"/>
          <xsd:enumeration value="Tanzania"/>
          <xsd:enumeration value="Uganda"/>
          <xsd:enumeration value="Ukraine"/>
          <xsd:enumeration value="United States Minor Outlying Islands"/>
          <xsd:enumeration value="Uruguay"/>
          <xsd:enumeration value="United States"/>
          <xsd:enumeration value="Uzbekistan"/>
          <xsd:enumeration value="Holy See (Vatican City State)"/>
          <xsd:enumeration value="Saint Vincent and the Grenadines"/>
          <xsd:enumeration value="Venezuela, Bolivarian Republic of"/>
          <xsd:enumeration value="Virgin Islands, British"/>
          <xsd:enumeration value="Virgin Islands, U.S."/>
          <xsd:enumeration value="Viet Nam"/>
          <xsd:enumeration value="Vanuatu"/>
          <xsd:enumeration value="Wallis and Futuna"/>
          <xsd:enumeration value="Samoa"/>
          <xsd:enumeration value="Yemen"/>
          <xsd:enumeration value="South Africa"/>
          <xsd:enumeration value="Zambia"/>
          <xsd:enumeration value="Zimbabwe"/>
          <xsd:enumeration value="Other"/>
        </xsd:restriction>
      </xsd:simpleType>
    </xsd:element>
    <xsd:element name="Sector" ma:index="13" nillable="true" ma:displayName="Sector" ma:description="DAC Sector" ma:format="Dropdown" ma:internalName="Sector">
      <xsd:simpleType>
        <xsd:restriction base="dms:Choice">
          <xsd:enumeration value="Education"/>
          <xsd:enumeration value="Health"/>
          <xsd:enumeration value="Population Policies/Programmes and Reproductive Health"/>
          <xsd:enumeration value="Water and Sanitation"/>
          <xsd:enumeration value="Government and Civil Society"/>
          <xsd:enumeration value="Other Social Infrastructure and Services"/>
          <xsd:enumeration value="Transport and Storage"/>
          <xsd:enumeration value="Communication"/>
          <xsd:enumeration value="Energy Generation and Supply"/>
          <xsd:enumeration value="Banking and Financial Services"/>
          <xsd:enumeration value="Business and Other Services"/>
          <xsd:enumeration value="Agriculture"/>
          <xsd:enumeration value="Forestry"/>
          <xsd:enumeration value="Fishing"/>
          <xsd:enumeration value="Industry"/>
          <xsd:enumeration value="Mineral Resources and Mining"/>
          <xsd:enumeration value="Construction"/>
          <xsd:enumeration value="Trade Policy and Regulations and Trade-Related Adjustment"/>
          <xsd:enumeration value="Tourism"/>
          <xsd:enumeration value="Multisector/Cross-Cutting"/>
          <xsd:enumeration value="Commodity Aid and General Programme Assistance"/>
          <xsd:enumeration value="Action Relating to Debt"/>
          <xsd:enumeration value="Humanitarian Aid"/>
          <xsd:enumeration value="Administrative Costs of Donors"/>
          <xsd:enumeration value="Refugees in Donor Countries"/>
          <xsd:enumeration value="Unallocated/Unspecified"/>
          <xsd:enumeration value="Multiple"/>
        </xsd:restriction>
      </xsd:simpleType>
    </xsd:element>
    <xsd:element name="Compact_x0020_Quarter" ma:index="14" nillable="true" ma:displayName="Compact Quarter" ma:default="Pre-EIF" ma:description="Compact Quarter" ma:format="Dropdown" ma:indexed="true" ma:internalName="Compact_x0020_Quarter">
      <xsd:simpleType>
        <xsd:restriction base="dms:Choice">
          <xsd:enumeration value="N/A"/>
          <xsd:enumeration value="Pre-EIF"/>
          <xsd:enumeration value="Q1"/>
          <xsd:enumeration value="Q2"/>
          <xsd:enumeration value="Q3"/>
          <xsd:enumeration value="Q4"/>
          <xsd:enumeration value="Q5"/>
          <xsd:enumeration value="Q6"/>
          <xsd:enumeration value="Q7"/>
          <xsd:enumeration value="Q8"/>
          <xsd:enumeration value="Q9"/>
          <xsd:enumeration value="Q10"/>
          <xsd:enumeration value="Q11"/>
          <xsd:enumeration value="Q12"/>
          <xsd:enumeration value="Q13"/>
          <xsd:enumeration value="Q14"/>
          <xsd:enumeration value="Q15"/>
          <xsd:enumeration value="Q16"/>
          <xsd:enumeration value="Q17"/>
          <xsd:enumeration value="Q18"/>
          <xsd:enumeration value="Q19"/>
          <xsd:enumeration value="Q20"/>
          <xsd:enumeration value="Q21"/>
          <xsd:enumeration value="Q22"/>
          <xsd:enumeration value="Q23"/>
          <xsd:enumeration value="Q24"/>
          <xsd:enumeration value="&gt;Q24"/>
        </xsd:restriction>
      </xsd:simpleType>
    </xsd:element>
    <xsd:element name="Contract_x0020_Number" ma:index="15" nillable="true" ma:displayName="Contract Number" ma:description="MCC Contract Number" ma:internalName="Contract_x0020_Number">
      <xsd:simpleType>
        <xsd:restriction base="dms:Text">
          <xsd:maxLength value="50"/>
        </xsd:restriction>
      </xsd:simpleType>
    </xsd:element>
    <xsd:element name="M_x0026_E_x0020_Document_x0020_Type" ma:index="16" nillable="true" ma:displayName="M&amp;E Doc Type" ma:default="Other" ma:description="M&amp;E Document Type" ma:format="Dropdown" ma:indexed="true" ma:internalName="M_x0026_E_x0020_Document_x0020_Type">
      <xsd:simpleType>
        <xsd:union memberTypes="dms:Text">
          <xsd:simpleType>
            <xsd:restriction base="dms:Choice">
              <xsd:enumeration value="ME Plan"/>
              <xsd:enumeration value="Data Quality Review Report"/>
              <xsd:enumeration value="Data Quality Review Deesign Report"/>
              <xsd:enumeration value="Indicator Tracking Table"/>
              <xsd:enumeration value="Evaluation Pipeline"/>
              <xsd:enumeration value="Evaluation Plan"/>
              <xsd:enumeration value="Evaluation Design Report"/>
              <xsd:enumeration value="Baseline Report"/>
              <xsd:enumeration value="Midterm Report"/>
              <xsd:enumeration value="Interim Report"/>
              <xsd:enumeration value="Final Evaluation Report"/>
              <xsd:enumeration value="Final Questionnaire"/>
              <xsd:enumeration value="Implementation &amp; Training Plans"/>
              <xsd:enumeration value="Survey Data"/>
              <xsd:enumeration value="Survey Report"/>
              <xsd:enumeration value="Meeting Minutes"/>
              <xsd:enumeration value="Training"/>
              <xsd:enumeration value="Position Description"/>
              <xsd:enumeration value="Contact List"/>
              <xsd:enumeration value="Budget (Due Diligence)"/>
              <xsd:enumeration value="Trip Report"/>
              <xsd:enumeration value="Compact Statistics"/>
              <xsd:enumeration value="IDIQ Contract"/>
              <xsd:enumeration value="Request for Proposals"/>
              <xsd:enumeration value="Task Order"/>
              <xsd:enumeration value="Contract"/>
              <xsd:enumeration value="Quarterly Report"/>
              <xsd:enumeration value="Work Plan"/>
              <xsd:enumeration value="Terms of Reference"/>
              <xsd:enumeration value="Implementating Entity Agreements"/>
              <xsd:enumeration value="COTR Designation"/>
              <xsd:enumeration value="PM Designation"/>
              <xsd:enumeration value="Invoice"/>
              <xsd:enumeration value="Chevron"/>
              <xsd:enumeration value="Table of Key Performance Indicators"/>
              <xsd:enumeration value="Evaluation Summaries &amp; Timelines"/>
              <xsd:enumeration value="M &amp; E Policy"/>
              <xsd:enumeration value="Reference Material"/>
              <xsd:enumeration value="Guidance"/>
              <xsd:enumeration value="Toolkit"/>
              <xsd:enumeration value="Other"/>
            </xsd:restriction>
          </xsd:simpleType>
        </xsd:union>
      </xsd:simpleType>
    </xsd:element>
    <xsd:element name="Draft_x0020_Date" ma:index="17" nillable="true" ma:displayName="Draft Date" ma:description="Draft Date - Month (3 digit) and year (2 digit)" ma:indexed="true" ma:internalName="Draft_x0020_Date">
      <xsd:simpleType>
        <xsd:restriction base="dms:Text">
          <xsd:maxLength value="5"/>
        </xsd:restriction>
      </xsd:simpleType>
    </xsd:element>
    <xsd:element name="Version_x0020_NUmber" ma:index="18" nillable="true" ma:displayName="Version Number" ma:description="Version number of final accepted design reports. Please do not upload/assign version numbers to drafts." ma:internalName="Version_x0020_NUmber" ma:percentage="FALSE">
      <xsd:simpleType>
        <xsd:restriction base="dms:Number">
          <xsd:maxInclusive value="20"/>
          <xsd:minInclusive value="1"/>
        </xsd:restriction>
      </xsd:simpleType>
    </xsd:element>
  </xsd:schema>
  <xsd:schema xmlns:xsd="http://www.w3.org/2001/XMLSchema" xmlns:xs="http://www.w3.org/2001/XMLSchema" xmlns:dms="http://schemas.microsoft.com/office/2006/documentManagement/types" xmlns:pc="http://schemas.microsoft.com/office/infopath/2007/PartnerControls" targetNamespace="fbc0044e-ca72-42e0-8fd2-96273d18e93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d072b3-2ca3-4bf7-858d-556e3bfea047}" ma:internalName="TaxCatchAll" ma:showField="CatchAllData" ma:web="d3b91ed5-3f36-4885-8f16-366304d6a5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Project/Activity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3b91ed5-3f36-4885-8f16-366304d6a523">ZNSTWXDCAFYN-28-1496</_dlc_DocId>
    <_dlc_DocIdUrl xmlns="d3b91ed5-3f36-4885-8f16-366304d6a523">
      <Url>http://intranet.mcc.gov/department/DPE/Team/ME/_layouts/DocIdRedir.aspx?ID=ZNSTWXDCAFYN-28-1496</Url>
      <Description>ZNSTWXDCAFYN-28-1496</Description>
    </_dlc_DocIdUrl>
    <Country xmlns="a70dbce6-eb9e-4ef0-9816-d10535489dc8">Other</Country>
    <Contract_x0020_Number xmlns="a70dbce6-eb9e-4ef0-9816-d10535489dc8">MCC-10-0113-CON-20 TO-01</Contract_x0020_Number>
    <Sector xmlns="a70dbce6-eb9e-4ef0-9816-d10535489dc8" xsi:nil="true"/>
    <M_x0026_E_x0020_Document_x0020_Type xmlns="a70dbce6-eb9e-4ef0-9816-d10535489dc8">Other</M_x0026_E_x0020_Document_x0020_Type>
    <Compact_x0020_Quarter xmlns="a70dbce6-eb9e-4ef0-9816-d10535489dc8">Pre-EIF</Compact_x0020_Quarter>
    <IconOverlay xmlns="http://schemas.microsoft.com/sharepoint/v4" xsi:nil="true"/>
    <TaxCatchAll xmlns="fbc0044e-ca72-42e0-8fd2-96273d18e93a"/>
    <Draft_x0020_Date xmlns="a70dbce6-eb9e-4ef0-9816-d10535489dc8" xsi:nil="true"/>
    <Version_x0020_NUmber xmlns="a70dbce6-eb9e-4ef0-9816-d10535489dc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9C9772-75BC-4E1D-800B-EAE87BFF3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3b91ed5-3f36-4885-8f16-366304d6a523"/>
    <ds:schemaRef ds:uri="a70dbce6-eb9e-4ef0-9816-d10535489dc8"/>
    <ds:schemaRef ds:uri="fbc0044e-ca72-42e0-8fd2-96273d18e93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16DA38-2A9E-4C6C-BC7F-4B0A0DB5E8BA}">
  <ds:schemaRefs>
    <ds:schemaRef ds:uri="http://schemas.microsoft.com/office/2006/metadata/properties"/>
    <ds:schemaRef ds:uri="http://schemas.microsoft.com/office/infopath/2007/PartnerControls"/>
    <ds:schemaRef ds:uri="d3b91ed5-3f36-4885-8f16-366304d6a523"/>
    <ds:schemaRef ds:uri="a70dbce6-eb9e-4ef0-9816-d10535489dc8"/>
    <ds:schemaRef ds:uri="http://schemas.microsoft.com/sharepoint/v4"/>
    <ds:schemaRef ds:uri="fbc0044e-ca72-42e0-8fd2-96273d18e93a"/>
  </ds:schemaRefs>
</ds:datastoreItem>
</file>

<file path=customXml/itemProps3.xml><?xml version="1.0" encoding="utf-8"?>
<ds:datastoreItem xmlns:ds="http://schemas.openxmlformats.org/officeDocument/2006/customXml" ds:itemID="{9D09E70E-F036-4BE8-8329-37E1E11236AF}">
  <ds:schemaRefs>
    <ds:schemaRef ds:uri="http://schemas.microsoft.com/sharepoint/v3/contenttype/forms"/>
  </ds:schemaRefs>
</ds:datastoreItem>
</file>

<file path=customXml/itemProps4.xml><?xml version="1.0" encoding="utf-8"?>
<ds:datastoreItem xmlns:ds="http://schemas.openxmlformats.org/officeDocument/2006/customXml" ds:itemID="{5E571911-A589-4B06-92DA-F8FFE819C12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Words>
  <Characters>335</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Date</vt:lpstr>
    </vt:vector>
  </TitlesOfParts>
  <Company>test</Company>
  <LinksUpToDate>false</LinksUpToDate>
  <CharactersWithSpaces>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Brett Bearce</dc:creator>
  <cp:keywords/>
  <dc:description/>
  <cp:lastModifiedBy>Gill, Algerlynn A (DPE/EE-ME)</cp:lastModifiedBy>
  <cp:revision>3</cp:revision>
  <dcterms:created xsi:type="dcterms:W3CDTF">2017-05-23T21:12:00Z</dcterms:created>
  <dcterms:modified xsi:type="dcterms:W3CDTF">2017-06-13T12:25:00Z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0x010100AA36C95972148D4496F2483124D49464</vt:lpwstr>
  </property>
  <property fmtid="{D5CDD505-2E9C-101B-9397-08002B2CF9AE}" pid="3" name="_dlc_DocIdItemGuid">
    <vt:lpwstr>2efdb663-1309-445a-b3a8-7832c0ba3f03</vt:lpwstr>
  </property>
</Properties>
</file>